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D78" w:rsidRPr="005549C9" w:rsidRDefault="009A1D78" w:rsidP="009A1D78">
      <w:pPr>
        <w:tabs>
          <w:tab w:val="left" w:pos="2268"/>
        </w:tabs>
        <w:spacing w:line="20" w:lineRule="atLeast"/>
        <w:jc w:val="center"/>
        <w:rPr>
          <w:b/>
          <w:sz w:val="24"/>
          <w:szCs w:val="24"/>
        </w:rPr>
      </w:pPr>
      <w:bookmarkStart w:id="0" w:name="_GoBack"/>
      <w:r w:rsidRPr="005549C9">
        <w:rPr>
          <w:b/>
          <w:sz w:val="24"/>
          <w:szCs w:val="24"/>
        </w:rPr>
        <w:t>Кичик бизнесни банк, солик ва аудит билан алокалари</w:t>
      </w:r>
      <w:bookmarkEnd w:id="0"/>
      <w:r w:rsidRPr="005549C9">
        <w:rPr>
          <w:b/>
          <w:sz w:val="24"/>
          <w:szCs w:val="24"/>
        </w:rPr>
        <w:t>.</w:t>
      </w:r>
    </w:p>
    <w:p w:rsidR="009A1D78" w:rsidRPr="005549C9" w:rsidRDefault="009A1D78" w:rsidP="009A1D78">
      <w:pPr>
        <w:tabs>
          <w:tab w:val="left" w:pos="2268"/>
        </w:tabs>
        <w:spacing w:line="20" w:lineRule="atLeast"/>
        <w:jc w:val="center"/>
        <w:rPr>
          <w:b/>
          <w:sz w:val="24"/>
          <w:szCs w:val="24"/>
        </w:rPr>
      </w:pPr>
    </w:p>
    <w:p w:rsidR="009A1D78" w:rsidRPr="005549C9" w:rsidRDefault="009A1D78" w:rsidP="009A1D78">
      <w:pPr>
        <w:numPr>
          <w:ilvl w:val="0"/>
          <w:numId w:val="2"/>
        </w:numPr>
        <w:tabs>
          <w:tab w:val="left" w:pos="2268"/>
        </w:tabs>
        <w:spacing w:line="20" w:lineRule="atLeast"/>
        <w:jc w:val="both"/>
        <w:rPr>
          <w:sz w:val="24"/>
          <w:szCs w:val="24"/>
        </w:rPr>
      </w:pPr>
      <w:r w:rsidRPr="005549C9">
        <w:rPr>
          <w:sz w:val="24"/>
          <w:szCs w:val="24"/>
        </w:rPr>
        <w:t>Кичик бизнесни ривожлантиришда банкларнинг роли.</w:t>
      </w:r>
    </w:p>
    <w:p w:rsidR="009A1D78" w:rsidRPr="005549C9" w:rsidRDefault="009A1D78" w:rsidP="009A1D78">
      <w:pPr>
        <w:numPr>
          <w:ilvl w:val="0"/>
          <w:numId w:val="2"/>
        </w:numPr>
        <w:tabs>
          <w:tab w:val="left" w:pos="2268"/>
        </w:tabs>
        <w:spacing w:line="20" w:lineRule="atLeast"/>
        <w:jc w:val="both"/>
        <w:rPr>
          <w:sz w:val="24"/>
          <w:szCs w:val="24"/>
        </w:rPr>
      </w:pPr>
      <w:r w:rsidRPr="005549C9">
        <w:rPr>
          <w:sz w:val="24"/>
          <w:szCs w:val="24"/>
        </w:rPr>
        <w:t>Кичик бизнес корхоналарини соликка тортиш, улардан олинадиган солик турлари, коидалари ва солик имтиёзлари.</w:t>
      </w:r>
    </w:p>
    <w:p w:rsidR="009A1D78" w:rsidRPr="005549C9" w:rsidRDefault="009A1D78" w:rsidP="009A1D78">
      <w:pPr>
        <w:numPr>
          <w:ilvl w:val="0"/>
          <w:numId w:val="2"/>
        </w:numPr>
        <w:tabs>
          <w:tab w:val="left" w:pos="2268"/>
        </w:tabs>
        <w:spacing w:line="20" w:lineRule="atLeast"/>
        <w:jc w:val="both"/>
        <w:rPr>
          <w:sz w:val="24"/>
          <w:szCs w:val="24"/>
        </w:rPr>
      </w:pPr>
      <w:r w:rsidRPr="005549C9">
        <w:rPr>
          <w:sz w:val="24"/>
          <w:szCs w:val="24"/>
        </w:rPr>
        <w:t>Кичик бизнес корхоналарида аудит ва аудиторлик тафтишини утказиш.</w:t>
      </w:r>
    </w:p>
    <w:p w:rsidR="009A1D78" w:rsidRPr="005549C9" w:rsidRDefault="009A1D78" w:rsidP="009A1D78">
      <w:pPr>
        <w:tabs>
          <w:tab w:val="left" w:pos="2268"/>
        </w:tabs>
        <w:spacing w:line="20" w:lineRule="atLeast"/>
        <w:jc w:val="both"/>
        <w:rPr>
          <w:sz w:val="24"/>
          <w:szCs w:val="24"/>
        </w:rPr>
      </w:pPr>
    </w:p>
    <w:p w:rsidR="009A1D78" w:rsidRPr="005549C9" w:rsidRDefault="009A1D78" w:rsidP="009A1D78">
      <w:pPr>
        <w:tabs>
          <w:tab w:val="left" w:pos="2268"/>
        </w:tabs>
        <w:spacing w:line="20" w:lineRule="atLeast"/>
        <w:jc w:val="center"/>
        <w:rPr>
          <w:b/>
          <w:sz w:val="24"/>
          <w:szCs w:val="24"/>
        </w:rPr>
      </w:pPr>
    </w:p>
    <w:p w:rsidR="009A1D78" w:rsidRPr="005549C9" w:rsidRDefault="009A1D78" w:rsidP="009A1D78">
      <w:pPr>
        <w:tabs>
          <w:tab w:val="left" w:pos="2268"/>
        </w:tabs>
        <w:spacing w:line="20" w:lineRule="atLeast"/>
        <w:jc w:val="center"/>
        <w:rPr>
          <w:b/>
          <w:sz w:val="24"/>
          <w:szCs w:val="24"/>
        </w:rPr>
      </w:pPr>
      <w:r w:rsidRPr="005549C9">
        <w:rPr>
          <w:b/>
          <w:sz w:val="24"/>
          <w:szCs w:val="24"/>
        </w:rPr>
        <w:t>1. Кичик бизнесни ривожлантиришда банкларнинг роли.</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Бозор иктисодиётига утилиши туфайли жамиятда янги молиявий сиёсат ишлаб чикилди ва хукумат томонидан реал хаётда амалга оширилмокда. Жамиятдаги хар бир иктисодий фаолиятни бошланиши давлатнинг якиндан туриб берган молиявий ёрдами туфайли ривожланиб, такомиллашиб бориши мумкин. Жумладан “Кичик ва хусусий тадбиркорликни ривожлантиришни рагбатлантириш тугрисида” ги 1995 йил 25 декабрда кабул килинган Конунда кичик ва хусусий тадбиркорликни куллаб кувватлашда банкларни ролини ошириб боришга алохида эътибор берилган.</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Кичик ва хусусий тадбиркорлик корхоналарини асосий фаолияти банклар билан чамбарчас боглик булиб, улар олиб бораётган фаолият хом ашёни сотиб олиш, ишлаб чикарилган товарлар, курсатиладиган хизматларга хак тулаш, иш хаки билан ишловчиларни таъминлаш, турли тоифадаги корхоналар, фирмалар, юридик шахслар билан буладиган иктисодий муносабатлар яъни олинган фойдадан, даромаддан солик тулаш, транспорт, коммунал хизматлар учун туловларнинг барча турлари банклар оркали, уз навбатида олинадиган кредитлар хам бошка хисоб-китоблар хам банклар оркали амалга ошади.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Шуни алохида таъкидлаш керакки, мамлакатимиз мустакилликка эришгунча банк ва банклар билан буладиган турли иктисодий муносабатлар унчалик ошкора этилмас эди. Жахон хужалигини мухим хужалик юритиш кисми булган кичик ва хусусий тадбиркорлик корхоналарини барча фаолияти банклар билан богланганлиги бугунги кунда хаммага маълум булиб колди. Шунинг учун хам ривожланган мамлакатларда масалан АКШда банк тизимини фаолияти нихоятда ривожланган булиб, тадбиркорларни актив иктисодий фаолият курсатишида банклар барча мулк шаклидаги корхоналарга комплекс равишда хизмат курсатади.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Умуман банк операциялари пассив ва актив операциялардан иборат булиб, пассив операциялар пул маблагларини маълум бирор йуналишга сафарбар этишга каратилган. Банклар пассив операциял0ар оркали жамгармаларни ва вактинчалик буш турган маблагларни ишлаб чикаришга сафарбар этиб фойда олади. Актив операциялар турли характердаги кредитларни бериш операциялари билан боглик булиб, куйидаги элементлар буйича туркумланади:</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1. Муддатлари буйича кредитлар 1 йиллик, 5 йиллик ва 7-10 йилга мулжалланган булиши;</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2. Кредитларни хажми буйича кичик, урта, йирик микдорда хар бир мижозга индивидуал ва молиявий имкониятларини хисобга олган холда амалга оширилади;</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3. Айрим турлари буйича махсус кафолатни талаб талаб килмайдиган, гаров эвазига берилмайдиган кредитлар;</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4. Кредиторларни турларибуйича яъни давлат, тижорат, хусусий ва бошка турлари буйича бериш;</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5. Заёмни турлари буйича юридик шахслар ва хакозаларга бериш;</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lastRenderedPageBreak/>
        <w:t>6. Вактинчалик фойдаланиш учун инвестиция, истеъмол учун, карзларни тулаш асосан экспорт ва импорт операцияларини бажариш учун бериладиган кредитлар.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Хозирги бозор иктисодиёти шароитида мулк эгалигининг кичик ва хусусий тадбиркорлик шакли корхоналари уз фаолиятида турли банклар билан муомалада буладилар. Бу жараён аввало олдингиларидан фарк килган холда анча мураккаб хисобланади, чунки олдинги жараёнлар асосан корхоналар оркали банк уз фаолиятини олиб борганлиги билан характерланади. Тадбиркорлик фаолияти шаклланиши туфайли банклар хусусий мулк эгалари ва кичик корхоналар фаолияти билан боглик операцияларни бажаришга уз имкониятларини сафарбар этиб борадилар.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Турли мулкчилик шароитида республикада кичик ва хусусий тадбиркорликни куллаб-куватлаш тугрисида 1995 йил 14 февралдаги Вазирлар махкамасининг № 55 карорида Узбекистон худудидаги барча тадбиркор банкларни кичик ва хусусий тадбиркорларга хисоб счётларини 3 кун ичида уларни аризалари ва хокимиятда руйхатга олинганликлари тугрисидаги гувохнамалари асосида бошка кераксиз хужжатлар талаб килмай очишлари тугрисида курсатма берилган. Бу карор туфайли републикада минглаб кичик ва хусусий тадбиркорлик корхоналарини барпо этилишига имконият яратилиб, бу сохадаги корхоналар сони кундан-кунга купайиб бормокда. Шу билан бирга кичик ва хусусий тадбиркорлар хорижлик мулк эгалари,  тадбиркорлар билан хамкорликда фаолият олиб борадиган булса, давлат валюта операциялари олиб боришга рухсат берди. Республика банклари билан тадбиркорлар уртасида  буладиган шартномалар, товарлар савдоси, хизматлар буйича буладиган туловларни эркин конвертациялаштирилган валютада амалга ошириш мумкин.</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Тадбиркорларни банклар билан буладиган операцияларида турли эркинликлар бериб куйилганлиги шунда намоён булмокдаки, хусусий тадбиркор уз жамгармасини Узбекистонни турли банкларида уз хисоб счётида саклаши, кредит ва касса операцияларини бажариш хукукига эга хисобланади. Банклар билан тадбиркорлар уртасидаги муносабатларда амал килаётган конунларга ва шартномаларга асосан пул утказиш йули билан хисоб-китоблар олиб бориш мумкин. Банклар тадбиркор счётида пул маблаглари, кимматли когозлар ва бошка мухим ахамиятга эга булган хужжатларни саклаши билан кафолатлаб беради. Банклар тадбиркорлар ва мижозлар билан буладиган операцияларда пул эгаси томонидан топширик когози банкка келиб тушиши билан 12-13 соат давомида кейинги операцияларбажарилиши зарур.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Мулк эгалари хисобига пул утказиш шахар ичида 4 иш кунида, виолят ичида 5 иш кунида, республика ичида 10 иш кунида бажарилиши лозим. Агар бу конун шартлари бузилса мижозга йиллик фоиз микдорида банк жарима тулайди. Банк мижозларнинг аризасига биноан уларга тегишли операцияларни бажаради. Банклар тадбиркорларни Республика Марказий банки томонидан киритилган узгаришларни, коидаларни айникса хисоблар буйича накд пулсиз тарздаги операциялар буйича узгаришлар тугрисида тадбиркорни хабардор киладилар. Банк уз вактида мижозни кечикиб утказган операциялари учун, пулни нотугри перевод килганлиги учун банк айбдор сифатида хар бир кун учун мижозга утказилаётган суммани 3 фоизи микдорида жарима тулайди. Банкни айби билан хисоб хужжатлари йуколса, мижозга хужжатда курсатилган суммани хар бир куни учун 3 фоиз микдорда банк жарима тулайди. Тадбиркор томонидан банкка нотугри маълумот берилган булса (масалан, пул утказиш буйича мижозни адреси нотугри курсатилган булса) мижозлар 5000 сум жарима тулайди, агар шу хол яна такрорланса хизмат фаолият юргизиши тухтатилади.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Тадбиркорлар билан банк уртасидаги кредит бериш буйича буладиган операциялар икки томон уртасида имзоланган шартнома асосида амалга оширилади. </w:t>
      </w:r>
      <w:r w:rsidRPr="005549C9">
        <w:rPr>
          <w:sz w:val="24"/>
          <w:szCs w:val="24"/>
        </w:rPr>
        <w:lastRenderedPageBreak/>
        <w:t xml:space="preserve">Операцияларни муваффакиятли бажариш учун хар бир тадбиркор “Банклар ва банк фаолияти тугрисидаги” Республика конунларини чукур урганиб, унга риоя килиши лозим.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Бозор иктисодиётида тадбиркорлик корхоналарини хаёти ва иктисодий фаолияти валюта операциялари билан богликлиги маълум. Тадбиркорлик корхоналари ташки иктисодий фаолиятини амалга оширишда хам миллий валюта хамда хориж валютасида операцияларни бажаришга тугри келмокда. Айникса ташки савдо бевосита валюта операциялари билан боглик хисобланади.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Валюта операциялари валюта курси буйича икки томон валютаси нисбати солиштирилиб амалга оширилади. АКШ доллари валюта котировкасида база сифатида халкаро майдонда кабул килинган. Бошка мамлакатлар валютаси курс буйича АКШ долларига солиштирилиб борилади. Доллар курси абадий булмай, бу хам узгариб туради. Валюта курсини узгариб туриши хар куни хам булиши мумкин. Шунинг учун банклар курсни банк фаолият бошлаш вактидаги ёки ёпилиши вактидаги курслар буйича хисоб-китоб ишларини олиб боради. Валюта курсини узгариб бориши хакида хар хафтада матбуотда жадвал бериб борилади. Бу ахборот тадбиркорларни иктисодий фаолиятида мухим хисобланади. Валюта операцияларида  асосий уринни кредит, кимматли когозлар, валютани фойда олиш максадида сотиб олиш ва сотиш кабилар эгаллайди. Хужалик юритиш жараёнида хозирги кичик ва хусусий мулк эгалари валюта хисоб-китоб счетига эга булиш хукукини олиб, эркин тарзда валютани сотиб олишлари хам мумкин. Тадбиркорлар хориж фирмалари ва тадбиркорлари билан савдо килишлари натижасида валютани эркин сотиб олиш хукукига хам эгадирлар.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Умуман бозор иктисодиёти жахондаги йирик ривожланган мамлакатларни муомаладаги валюталарини мамлакат ички бозорида харакат этиши учун хукукий имкониятлар яратиб беради. Тадбиркорлар валюта билан боглик булган фаолиятларидан самарали фойдаланиб, хориж валютасига янги техника ва замонавий технология харид килиб, ишлаб чикариш ва хизмат курсатиш корхоналарида хизматни сифатини оширишга, ишлаб чикариш сохасида сифатли товарлар ишлаб чикариб, унинг реализациясидан катта фойда олиш имкониятларига эга буладилар.</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jc w:val="center"/>
        <w:rPr>
          <w:b/>
          <w:sz w:val="24"/>
          <w:szCs w:val="24"/>
        </w:rPr>
      </w:pPr>
      <w:r w:rsidRPr="005549C9">
        <w:rPr>
          <w:b/>
          <w:sz w:val="24"/>
          <w:szCs w:val="24"/>
        </w:rPr>
        <w:t>2. Кичик бизнес корхоналарини соликка тортиш, улардан олинадиган солик турлари, коидалари ва солик имтиёзлари.</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Барча мулк формаларидан катъий назар корхоналар Узбекистон Республикасининг “Корхоналар, бирлашмалар ва ташкилотлардан олинадиган соликлар тугрисида” ги Конунга (1991 йил 15 февраль) ва Вазирлар Махкамасининг “Халк истеъмоли моллари ишлаб чикаришни рагбатлантириш максадида солик тизимини такомиллаштириш тугрисида” ги Карори (1994 йил 24 февраль, № 93) мувофик давлат ва махаллий бюджетларга туланадиган соликлар тарзидаги даромадлар манбалари белгилаб берилган. Бу соликларни жорий этишдан кузланган максад давлат ижтимоий кафолатларининг тадбиркорлик фаолиятини тартибга солишдан, табиий бойликлардан тежаб-тергаб фойдаланишни ва атроф мухитни мухофаза этишни рагбатлантиришдан иборатдир.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Солик солиш объекти, корхонанинг хисобот давридаги </w:t>
      </w:r>
      <w:r w:rsidRPr="005549C9">
        <w:rPr>
          <w:b/>
          <w:i/>
          <w:sz w:val="24"/>
          <w:szCs w:val="24"/>
        </w:rPr>
        <w:t>ялпи даромади</w:t>
      </w:r>
      <w:r w:rsidRPr="005549C9">
        <w:rPr>
          <w:sz w:val="24"/>
          <w:szCs w:val="24"/>
        </w:rPr>
        <w:t xml:space="preserve"> булиб хисобланади.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Солик солиш базаси булиб, солик туловчи деб хисобланган корхоналарга солик солиш максадларида моддий ва унга тенглаштирилган узга харажатлар, шунингдек мажбурий туловлар хисобланади.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Тадбиркор корхоналардан хисоблаб чикилган солик солиш базасига мувофик солик ставкалари куйидаги тарзда белгиланади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lastRenderedPageBreak/>
        <w:t xml:space="preserve">1) мулкчиликнинг барча шаклидаги корхоналарнинг даромадларига 17 фоиз фойда солиги туловчилар 36 фоиз ставка буйича солик солинади;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2) видеосалонлар, ким ошди савдолари, казинолар, пул ютуги чикадиган уйин автоматлари, давлатга карашли булмаган идоралар утказадиган лотерея уйинларидан ва оммавий концерт-томоша тадбирлари уиказишдан олинадиган даромадларга 60 фоиз ставка буйича солик солинади;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3) чет эл капиталининг улуши устав фондининг 30 фоизидан камни ташкил этган кушма корхоналарнинг даромадларига устав фондида чет эл капиталининг улуши 30 фоиздан куп булган корхоналарнинг, шунингдек чет эл коорхоналарининг, улар филиалларининг, ваколатхоналарининг ва шуъба корхоналарининг даромадларига эса 10 фоиз ставка буйича солинади;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Устав фондида чет эл капитали булган кушма корхоналар хорижий катнашчиларининг даромадлари чет элга утказилаётганда, башарти, Узбекистон Республикасининг халкаро шартномаларида узга тартиб белгиланмаган булса, уларга 15 фоиз хажмда солик солиниши белгиланган.</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Даромадлар чет элга утказилаётганда солик туовининг суммаси утказилаётган даромад валютасида туланади.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4) корхонанинг акциялар буйича олинган дивидендлардан тушадиган даромадига хамда узга корхоналарнинг устав фондига киритилган капиталдан олган бошка даромадларига 15 фоиз ставка буйича солик солиш тартиблари белгиланган.</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5) савдо корхоналарининг даромадлилик даражасига кура ялпи даромаддан табакалаштирилган ставкалар буйича солик Вазирлар Махкамасининг “Савдо корхоналари ва ташкилотларига солик солишдаги айрим узгаришлар тугрисида” ги Карорида (1994 йил 16 март, № 138) курсатилган 1-жадвалга мувофик жорий этиш тадбирлари белгиланган ва амалда кулланилмокда.</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right"/>
        <w:rPr>
          <w:i/>
          <w:sz w:val="24"/>
          <w:szCs w:val="24"/>
        </w:rPr>
      </w:pPr>
      <w:r w:rsidRPr="005549C9">
        <w:rPr>
          <w:i/>
          <w:sz w:val="24"/>
          <w:szCs w:val="24"/>
        </w:rPr>
        <w:t>2-жадвал</w:t>
      </w:r>
    </w:p>
    <w:p w:rsidR="009A1D78" w:rsidRPr="005549C9" w:rsidRDefault="009A1D78" w:rsidP="009A1D78">
      <w:pPr>
        <w:tabs>
          <w:tab w:val="left" w:pos="2268"/>
        </w:tabs>
        <w:spacing w:line="20" w:lineRule="atLeast"/>
        <w:jc w:val="center"/>
        <w:rPr>
          <w:sz w:val="24"/>
          <w:szCs w:val="24"/>
        </w:rPr>
      </w:pPr>
      <w:r w:rsidRPr="005549C9">
        <w:rPr>
          <w:sz w:val="24"/>
          <w:szCs w:val="24"/>
        </w:rPr>
        <w:t>Мулкчилик шаклидан катъи назар савдо ва умумий овкатланиш корхоналарининг ялпи даромадларига табакалаштирилган солик ставкалари</w:t>
      </w:r>
    </w:p>
    <w:p w:rsidR="009A1D78" w:rsidRPr="005549C9" w:rsidRDefault="009A1D78" w:rsidP="009A1D78">
      <w:pPr>
        <w:tabs>
          <w:tab w:val="left" w:pos="2268"/>
        </w:tabs>
        <w:spacing w:line="20" w:lineRule="atLeast"/>
        <w:ind w:firstLine="1134"/>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1630"/>
        <w:gridCol w:w="1275"/>
        <w:gridCol w:w="1262"/>
        <w:gridCol w:w="1432"/>
        <w:gridCol w:w="1206"/>
        <w:gridCol w:w="1062"/>
        <w:gridCol w:w="1350"/>
      </w:tblGrid>
      <w:tr w:rsidR="009A1D78" w:rsidRPr="005549C9" w:rsidTr="00E23B54">
        <w:tblPrEx>
          <w:tblCellMar>
            <w:top w:w="0" w:type="dxa"/>
            <w:bottom w:w="0" w:type="dxa"/>
          </w:tblCellMar>
        </w:tblPrEx>
        <w:tc>
          <w:tcPr>
            <w:tcW w:w="1630" w:type="dxa"/>
            <w:tcBorders>
              <w:top w:val="single" w:sz="6" w:space="0" w:color="auto"/>
              <w:left w:val="single" w:sz="6" w:space="0" w:color="auto"/>
            </w:tcBorders>
          </w:tcPr>
          <w:p w:rsidR="009A1D78" w:rsidRPr="005549C9" w:rsidRDefault="009A1D78" w:rsidP="00E23B54">
            <w:pPr>
              <w:tabs>
                <w:tab w:val="left" w:pos="2268"/>
              </w:tabs>
              <w:spacing w:line="20" w:lineRule="atLeast"/>
              <w:jc w:val="both"/>
              <w:rPr>
                <w:sz w:val="24"/>
                <w:szCs w:val="24"/>
              </w:rPr>
            </w:pPr>
            <w:r w:rsidRPr="005549C9">
              <w:rPr>
                <w:sz w:val="24"/>
                <w:szCs w:val="24"/>
              </w:rPr>
              <w:t xml:space="preserve"> </w:t>
            </w:r>
          </w:p>
          <w:p w:rsidR="009A1D78" w:rsidRPr="005549C9" w:rsidRDefault="009A1D78" w:rsidP="00E23B54">
            <w:pPr>
              <w:tabs>
                <w:tab w:val="left" w:pos="2268"/>
              </w:tabs>
              <w:spacing w:line="20" w:lineRule="atLeast"/>
              <w:jc w:val="both"/>
              <w:rPr>
                <w:sz w:val="24"/>
                <w:szCs w:val="24"/>
              </w:rPr>
            </w:pPr>
          </w:p>
          <w:p w:rsidR="009A1D78" w:rsidRPr="005549C9" w:rsidRDefault="009A1D78" w:rsidP="00E23B54">
            <w:pPr>
              <w:tabs>
                <w:tab w:val="left" w:pos="2268"/>
              </w:tabs>
              <w:spacing w:line="20" w:lineRule="atLeast"/>
              <w:jc w:val="both"/>
              <w:rPr>
                <w:sz w:val="24"/>
                <w:szCs w:val="24"/>
              </w:rPr>
            </w:pPr>
            <w:r w:rsidRPr="005549C9">
              <w:rPr>
                <w:sz w:val="24"/>
                <w:szCs w:val="24"/>
              </w:rPr>
              <w:t>Даромадли-лик даражаси</w:t>
            </w:r>
          </w:p>
        </w:tc>
        <w:tc>
          <w:tcPr>
            <w:tcW w:w="3969" w:type="dxa"/>
            <w:gridSpan w:val="3"/>
            <w:tcBorders>
              <w:top w:val="single" w:sz="6" w:space="0" w:color="auto"/>
              <w:left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Савдо корхоналарини даромадлилик даражаси (ялпи</w:t>
            </w:r>
          </w:p>
          <w:p w:rsidR="009A1D78" w:rsidRPr="005549C9" w:rsidRDefault="009A1D78" w:rsidP="00E23B54">
            <w:pPr>
              <w:tabs>
                <w:tab w:val="left" w:pos="2268"/>
              </w:tabs>
              <w:spacing w:line="20" w:lineRule="atLeast"/>
              <w:jc w:val="center"/>
              <w:rPr>
                <w:sz w:val="24"/>
                <w:szCs w:val="24"/>
              </w:rPr>
            </w:pPr>
            <w:r w:rsidRPr="005549C9">
              <w:rPr>
                <w:sz w:val="24"/>
                <w:szCs w:val="24"/>
              </w:rPr>
              <w:t>даромадларнинг товар оборотига нисбати)</w:t>
            </w:r>
          </w:p>
        </w:tc>
        <w:tc>
          <w:tcPr>
            <w:tcW w:w="3618" w:type="dxa"/>
            <w:gridSpan w:val="3"/>
            <w:tcBorders>
              <w:top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Савдо корхоналари буйича ялпи даромадга солик ставкалари, фойиз хисобида, жойлашган урнига караб</w:t>
            </w:r>
          </w:p>
        </w:tc>
      </w:tr>
      <w:tr w:rsidR="009A1D78" w:rsidRPr="005549C9" w:rsidTr="00E23B54">
        <w:tblPrEx>
          <w:tblCellMar>
            <w:top w:w="0" w:type="dxa"/>
            <w:bottom w:w="0" w:type="dxa"/>
          </w:tblCellMar>
        </w:tblPrEx>
        <w:trPr>
          <w:trHeight w:val="800"/>
        </w:trPr>
        <w:tc>
          <w:tcPr>
            <w:tcW w:w="1630" w:type="dxa"/>
            <w:tcBorders>
              <w:left w:val="single" w:sz="6" w:space="0" w:color="auto"/>
              <w:right w:val="single" w:sz="6" w:space="0" w:color="auto"/>
            </w:tcBorders>
          </w:tcPr>
          <w:p w:rsidR="009A1D78" w:rsidRPr="005549C9" w:rsidRDefault="009A1D78" w:rsidP="00E23B54">
            <w:pPr>
              <w:tabs>
                <w:tab w:val="left" w:pos="2268"/>
              </w:tabs>
              <w:spacing w:line="20" w:lineRule="atLeast"/>
              <w:jc w:val="both"/>
              <w:rPr>
                <w:sz w:val="24"/>
                <w:szCs w:val="24"/>
              </w:rPr>
            </w:pPr>
          </w:p>
        </w:tc>
        <w:tc>
          <w:tcPr>
            <w:tcW w:w="1275" w:type="dxa"/>
            <w:tcBorders>
              <w:top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улгуржи</w:t>
            </w:r>
          </w:p>
          <w:p w:rsidR="009A1D78" w:rsidRPr="005549C9" w:rsidRDefault="009A1D78" w:rsidP="00E23B54">
            <w:pPr>
              <w:tabs>
                <w:tab w:val="left" w:pos="2268"/>
              </w:tabs>
              <w:spacing w:line="20" w:lineRule="atLeast"/>
              <w:jc w:val="center"/>
              <w:rPr>
                <w:sz w:val="24"/>
                <w:szCs w:val="24"/>
              </w:rPr>
            </w:pPr>
            <w:r w:rsidRPr="005549C9">
              <w:rPr>
                <w:sz w:val="24"/>
                <w:szCs w:val="24"/>
              </w:rPr>
              <w:t>савдо</w:t>
            </w:r>
          </w:p>
        </w:tc>
        <w:tc>
          <w:tcPr>
            <w:tcW w:w="1262" w:type="dxa"/>
            <w:tcBorders>
              <w:top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чакана</w:t>
            </w:r>
          </w:p>
          <w:p w:rsidR="009A1D78" w:rsidRPr="005549C9" w:rsidRDefault="009A1D78" w:rsidP="00E23B54">
            <w:pPr>
              <w:tabs>
                <w:tab w:val="left" w:pos="2268"/>
              </w:tabs>
              <w:spacing w:line="20" w:lineRule="atLeast"/>
              <w:jc w:val="center"/>
              <w:rPr>
                <w:sz w:val="24"/>
                <w:szCs w:val="24"/>
              </w:rPr>
            </w:pPr>
            <w:r w:rsidRPr="005549C9">
              <w:rPr>
                <w:sz w:val="24"/>
                <w:szCs w:val="24"/>
              </w:rPr>
              <w:t>савдо</w:t>
            </w:r>
          </w:p>
        </w:tc>
        <w:tc>
          <w:tcPr>
            <w:tcW w:w="1432" w:type="dxa"/>
            <w:tcBorders>
              <w:top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 xml:space="preserve">умумий </w:t>
            </w:r>
          </w:p>
          <w:p w:rsidR="009A1D78" w:rsidRPr="005549C9" w:rsidRDefault="009A1D78" w:rsidP="00E23B54">
            <w:pPr>
              <w:tabs>
                <w:tab w:val="left" w:pos="2268"/>
              </w:tabs>
              <w:spacing w:line="20" w:lineRule="atLeast"/>
              <w:jc w:val="center"/>
              <w:rPr>
                <w:sz w:val="24"/>
                <w:szCs w:val="24"/>
              </w:rPr>
            </w:pPr>
            <w:r w:rsidRPr="005549C9">
              <w:rPr>
                <w:sz w:val="24"/>
                <w:szCs w:val="24"/>
              </w:rPr>
              <w:t>овкатла-</w:t>
            </w:r>
          </w:p>
          <w:p w:rsidR="009A1D78" w:rsidRPr="005549C9" w:rsidRDefault="009A1D78" w:rsidP="00E23B54">
            <w:pPr>
              <w:tabs>
                <w:tab w:val="left" w:pos="2268"/>
              </w:tabs>
              <w:spacing w:line="20" w:lineRule="atLeast"/>
              <w:jc w:val="center"/>
              <w:rPr>
                <w:sz w:val="24"/>
                <w:szCs w:val="24"/>
              </w:rPr>
            </w:pPr>
            <w:r w:rsidRPr="005549C9">
              <w:rPr>
                <w:sz w:val="24"/>
                <w:szCs w:val="24"/>
              </w:rPr>
              <w:t>ниш</w:t>
            </w:r>
          </w:p>
        </w:tc>
        <w:tc>
          <w:tcPr>
            <w:tcW w:w="1206" w:type="dxa"/>
            <w:tcBorders>
              <w:top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шахар</w:t>
            </w:r>
          </w:p>
          <w:p w:rsidR="009A1D78" w:rsidRPr="005549C9" w:rsidRDefault="009A1D78" w:rsidP="00E23B54">
            <w:pPr>
              <w:tabs>
                <w:tab w:val="left" w:pos="2268"/>
              </w:tabs>
              <w:spacing w:line="20" w:lineRule="atLeast"/>
              <w:jc w:val="center"/>
              <w:rPr>
                <w:sz w:val="24"/>
                <w:szCs w:val="24"/>
              </w:rPr>
            </w:pPr>
            <w:r w:rsidRPr="005549C9">
              <w:rPr>
                <w:sz w:val="24"/>
                <w:szCs w:val="24"/>
              </w:rPr>
              <w:t>жойла-</w:t>
            </w:r>
          </w:p>
          <w:p w:rsidR="009A1D78" w:rsidRPr="005549C9" w:rsidRDefault="009A1D78" w:rsidP="00E23B54">
            <w:pPr>
              <w:tabs>
                <w:tab w:val="left" w:pos="2268"/>
              </w:tabs>
              <w:spacing w:line="20" w:lineRule="atLeast"/>
              <w:jc w:val="center"/>
              <w:rPr>
                <w:sz w:val="24"/>
                <w:szCs w:val="24"/>
              </w:rPr>
            </w:pPr>
            <w:r w:rsidRPr="005549C9">
              <w:rPr>
                <w:sz w:val="24"/>
                <w:szCs w:val="24"/>
              </w:rPr>
              <w:t>рида</w:t>
            </w:r>
          </w:p>
        </w:tc>
        <w:tc>
          <w:tcPr>
            <w:tcW w:w="1062" w:type="dxa"/>
            <w:tcBorders>
              <w:top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 xml:space="preserve">кишлок </w:t>
            </w:r>
          </w:p>
          <w:p w:rsidR="009A1D78" w:rsidRPr="005549C9" w:rsidRDefault="009A1D78" w:rsidP="00E23B54">
            <w:pPr>
              <w:tabs>
                <w:tab w:val="left" w:pos="2268"/>
              </w:tabs>
              <w:spacing w:line="20" w:lineRule="atLeast"/>
              <w:jc w:val="center"/>
              <w:rPr>
                <w:sz w:val="24"/>
                <w:szCs w:val="24"/>
              </w:rPr>
            </w:pPr>
            <w:r w:rsidRPr="005549C9">
              <w:rPr>
                <w:sz w:val="24"/>
                <w:szCs w:val="24"/>
              </w:rPr>
              <w:t>жойла-рида</w:t>
            </w:r>
          </w:p>
        </w:tc>
        <w:tc>
          <w:tcPr>
            <w:tcW w:w="1350" w:type="dxa"/>
            <w:tcBorders>
              <w:top w:val="single" w:sz="6" w:space="0" w:color="auto"/>
              <w:left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олис ва тогли туманларда</w:t>
            </w:r>
          </w:p>
        </w:tc>
      </w:tr>
      <w:tr w:rsidR="009A1D78" w:rsidRPr="005549C9" w:rsidTr="00E23B54">
        <w:tblPrEx>
          <w:tblCellMar>
            <w:top w:w="0" w:type="dxa"/>
            <w:bottom w:w="0" w:type="dxa"/>
          </w:tblCellMar>
        </w:tblPrEx>
        <w:tc>
          <w:tcPr>
            <w:tcW w:w="1630" w:type="dxa"/>
            <w:tcBorders>
              <w:top w:val="single" w:sz="6" w:space="0" w:color="auto"/>
              <w:left w:val="single" w:sz="6" w:space="0" w:color="auto"/>
            </w:tcBorders>
          </w:tcPr>
          <w:p w:rsidR="009A1D78" w:rsidRPr="005549C9" w:rsidRDefault="009A1D78" w:rsidP="00E23B54">
            <w:pPr>
              <w:tabs>
                <w:tab w:val="left" w:pos="2268"/>
              </w:tabs>
              <w:spacing w:line="20" w:lineRule="atLeast"/>
              <w:jc w:val="both"/>
              <w:rPr>
                <w:sz w:val="24"/>
                <w:szCs w:val="24"/>
              </w:rPr>
            </w:pPr>
            <w:r w:rsidRPr="005549C9">
              <w:rPr>
                <w:sz w:val="24"/>
                <w:szCs w:val="24"/>
              </w:rPr>
              <w:t>Кам булганда</w:t>
            </w:r>
          </w:p>
        </w:tc>
        <w:tc>
          <w:tcPr>
            <w:tcW w:w="1275" w:type="dxa"/>
            <w:tcBorders>
              <w:left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17</w:t>
            </w:r>
          </w:p>
        </w:tc>
        <w:tc>
          <w:tcPr>
            <w:tcW w:w="1262" w:type="dxa"/>
            <w:tcBorders>
              <w:top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16</w:t>
            </w:r>
          </w:p>
        </w:tc>
        <w:tc>
          <w:tcPr>
            <w:tcW w:w="1432" w:type="dxa"/>
            <w:tcBorders>
              <w:top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39</w:t>
            </w:r>
          </w:p>
        </w:tc>
        <w:tc>
          <w:tcPr>
            <w:tcW w:w="1206" w:type="dxa"/>
            <w:tcBorders>
              <w:top w:val="single" w:sz="6" w:space="0" w:color="auto"/>
              <w:left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17</w:t>
            </w:r>
          </w:p>
        </w:tc>
        <w:tc>
          <w:tcPr>
            <w:tcW w:w="1062" w:type="dxa"/>
            <w:tcBorders>
              <w:top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16</w:t>
            </w:r>
          </w:p>
        </w:tc>
        <w:tc>
          <w:tcPr>
            <w:tcW w:w="1350" w:type="dxa"/>
            <w:tcBorders>
              <w:top w:val="single" w:sz="6" w:space="0" w:color="auto"/>
              <w:left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14</w:t>
            </w:r>
          </w:p>
        </w:tc>
      </w:tr>
      <w:tr w:rsidR="009A1D78" w:rsidRPr="005549C9" w:rsidTr="00E23B54">
        <w:tblPrEx>
          <w:tblCellMar>
            <w:top w:w="0" w:type="dxa"/>
            <w:bottom w:w="0" w:type="dxa"/>
          </w:tblCellMar>
        </w:tblPrEx>
        <w:tc>
          <w:tcPr>
            <w:tcW w:w="1630" w:type="dxa"/>
            <w:tcBorders>
              <w:top w:val="single" w:sz="6" w:space="0" w:color="auto"/>
              <w:left w:val="single" w:sz="6" w:space="0" w:color="auto"/>
              <w:bottom w:val="single" w:sz="6" w:space="0" w:color="auto"/>
            </w:tcBorders>
          </w:tcPr>
          <w:p w:rsidR="009A1D78" w:rsidRPr="005549C9" w:rsidRDefault="009A1D78" w:rsidP="00E23B54">
            <w:pPr>
              <w:tabs>
                <w:tab w:val="left" w:pos="2268"/>
              </w:tabs>
              <w:spacing w:line="20" w:lineRule="atLeast"/>
              <w:jc w:val="both"/>
              <w:rPr>
                <w:sz w:val="24"/>
                <w:szCs w:val="24"/>
              </w:rPr>
            </w:pPr>
            <w:r w:rsidRPr="005549C9">
              <w:rPr>
                <w:sz w:val="24"/>
                <w:szCs w:val="24"/>
              </w:rPr>
              <w:t>Ортик булганда</w:t>
            </w:r>
          </w:p>
        </w:tc>
        <w:tc>
          <w:tcPr>
            <w:tcW w:w="1275" w:type="dxa"/>
            <w:tcBorders>
              <w:top w:val="single" w:sz="6" w:space="0" w:color="auto"/>
              <w:left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17</w:t>
            </w:r>
          </w:p>
        </w:tc>
        <w:tc>
          <w:tcPr>
            <w:tcW w:w="1262" w:type="dxa"/>
            <w:tcBorders>
              <w:top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16</w:t>
            </w:r>
          </w:p>
        </w:tc>
        <w:tc>
          <w:tcPr>
            <w:tcW w:w="1432" w:type="dxa"/>
            <w:tcBorders>
              <w:top w:val="single" w:sz="6" w:space="0" w:color="auto"/>
              <w:bottom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39</w:t>
            </w:r>
          </w:p>
        </w:tc>
        <w:tc>
          <w:tcPr>
            <w:tcW w:w="1206" w:type="dxa"/>
            <w:tcBorders>
              <w:top w:val="single" w:sz="6" w:space="0" w:color="auto"/>
              <w:left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50*</w:t>
            </w:r>
          </w:p>
        </w:tc>
        <w:tc>
          <w:tcPr>
            <w:tcW w:w="1062" w:type="dxa"/>
            <w:tcBorders>
              <w:top w:val="single" w:sz="6" w:space="0" w:color="auto"/>
              <w:bottom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50*</w:t>
            </w:r>
          </w:p>
        </w:tc>
        <w:tc>
          <w:tcPr>
            <w:tcW w:w="1350" w:type="dxa"/>
            <w:tcBorders>
              <w:top w:val="single" w:sz="6" w:space="0" w:color="auto"/>
              <w:left w:val="single" w:sz="6" w:space="0" w:color="auto"/>
              <w:bottom w:val="single" w:sz="6" w:space="0" w:color="auto"/>
              <w:right w:val="single" w:sz="6" w:space="0" w:color="auto"/>
            </w:tcBorders>
          </w:tcPr>
          <w:p w:rsidR="009A1D78" w:rsidRPr="005549C9" w:rsidRDefault="009A1D78" w:rsidP="00E23B54">
            <w:pPr>
              <w:tabs>
                <w:tab w:val="left" w:pos="2268"/>
              </w:tabs>
              <w:spacing w:line="20" w:lineRule="atLeast"/>
              <w:jc w:val="center"/>
              <w:rPr>
                <w:sz w:val="24"/>
                <w:szCs w:val="24"/>
              </w:rPr>
            </w:pPr>
            <w:r w:rsidRPr="005549C9">
              <w:rPr>
                <w:sz w:val="24"/>
                <w:szCs w:val="24"/>
              </w:rPr>
              <w:t>50*</w:t>
            </w:r>
          </w:p>
        </w:tc>
      </w:tr>
    </w:tbl>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jc w:val="both"/>
        <w:rPr>
          <w:sz w:val="24"/>
          <w:szCs w:val="24"/>
        </w:rPr>
      </w:pPr>
      <w:r w:rsidRPr="005549C9">
        <w:rPr>
          <w:sz w:val="24"/>
          <w:szCs w:val="24"/>
        </w:rPr>
        <w:t xml:space="preserve">* </w:t>
      </w:r>
      <w:r w:rsidRPr="005549C9">
        <w:rPr>
          <w:i/>
          <w:sz w:val="24"/>
          <w:szCs w:val="24"/>
        </w:rPr>
        <w:t>И з о х :</w:t>
      </w:r>
      <w:r w:rsidRPr="005549C9">
        <w:rPr>
          <w:sz w:val="24"/>
          <w:szCs w:val="24"/>
        </w:rPr>
        <w:t xml:space="preserve"> ставка даромадлиликнинг белгиланган даражаларидан ортик булган даромадларига  нисбатан кулланилади.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6) кишлок хужалиги  билан машгул дехкон-фермер хужаликларининг фойдасидан олинадиган солик туловларининг ставкалари  уларнинг рентабеллик даражасига узвий боглик равишда белгиланади. Хужаликнинг рентабеллик даражаси 25 фоизгача булса 3 фоизга, 25 фоиз ва ундан ортик булса 20 фоиз солик ставкалари олинади.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Республика худудида ишлаб чикарилаётган айрим акцизли махсулотларга акциз солиги куйидаги тартибда кулланилади:</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right"/>
        <w:rPr>
          <w:sz w:val="24"/>
          <w:szCs w:val="24"/>
        </w:rPr>
      </w:pPr>
      <w:r w:rsidRPr="005549C9">
        <w:rPr>
          <w:i/>
          <w:sz w:val="24"/>
          <w:szCs w:val="24"/>
        </w:rPr>
        <w:t>3 -жадвал</w:t>
      </w:r>
    </w:p>
    <w:p w:rsidR="009A1D78" w:rsidRPr="005549C9" w:rsidRDefault="009A1D78" w:rsidP="009A1D78">
      <w:pPr>
        <w:tabs>
          <w:tab w:val="left" w:pos="2268"/>
        </w:tabs>
        <w:spacing w:line="20" w:lineRule="atLeast"/>
        <w:ind w:firstLine="426"/>
        <w:jc w:val="center"/>
        <w:rPr>
          <w:sz w:val="24"/>
          <w:szCs w:val="24"/>
        </w:rPr>
      </w:pPr>
      <w:r w:rsidRPr="005549C9">
        <w:rPr>
          <w:sz w:val="24"/>
          <w:szCs w:val="24"/>
        </w:rPr>
        <w:t>Узбекистон Республикаси худудида ишлаб чикарилаётган</w:t>
      </w:r>
    </w:p>
    <w:p w:rsidR="009A1D78" w:rsidRPr="005549C9" w:rsidRDefault="009A1D78" w:rsidP="009A1D78">
      <w:pPr>
        <w:tabs>
          <w:tab w:val="left" w:pos="2268"/>
        </w:tabs>
        <w:spacing w:line="20" w:lineRule="atLeast"/>
        <w:ind w:firstLine="426"/>
        <w:jc w:val="center"/>
        <w:rPr>
          <w:sz w:val="24"/>
          <w:szCs w:val="24"/>
        </w:rPr>
      </w:pPr>
      <w:r w:rsidRPr="005549C9">
        <w:rPr>
          <w:sz w:val="24"/>
          <w:szCs w:val="24"/>
        </w:rPr>
        <w:t>акцизли товарлар буйича акциз ставкаларининг микдори</w:t>
      </w:r>
    </w:p>
    <w:p w:rsidR="009A1D78" w:rsidRPr="005549C9" w:rsidRDefault="009A1D78" w:rsidP="009A1D78">
      <w:pPr>
        <w:tabs>
          <w:tab w:val="left" w:pos="2268"/>
        </w:tabs>
        <w:spacing w:line="20" w:lineRule="atLeast"/>
        <w:ind w:firstLine="1134"/>
        <w:jc w:val="center"/>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6024"/>
        <w:gridCol w:w="3544"/>
      </w:tblGrid>
      <w:tr w:rsidR="009A1D78" w:rsidRPr="005549C9" w:rsidTr="00E23B54">
        <w:tblPrEx>
          <w:tblCellMar>
            <w:top w:w="0" w:type="dxa"/>
            <w:bottom w:w="0" w:type="dxa"/>
          </w:tblCellMar>
        </w:tblPrEx>
        <w:trPr>
          <w:trHeight w:val="287"/>
        </w:trPr>
        <w:tc>
          <w:tcPr>
            <w:tcW w:w="6024" w:type="dxa"/>
          </w:tcPr>
          <w:p w:rsidR="009A1D78" w:rsidRPr="005549C9" w:rsidRDefault="009A1D78" w:rsidP="00E23B54">
            <w:pPr>
              <w:tabs>
                <w:tab w:val="left" w:pos="2268"/>
              </w:tabs>
              <w:spacing w:line="20" w:lineRule="atLeast"/>
              <w:jc w:val="both"/>
              <w:rPr>
                <w:sz w:val="24"/>
                <w:szCs w:val="24"/>
              </w:rPr>
            </w:pPr>
          </w:p>
          <w:p w:rsidR="009A1D78" w:rsidRPr="005549C9" w:rsidRDefault="009A1D78" w:rsidP="00E23B54">
            <w:pPr>
              <w:tabs>
                <w:tab w:val="left" w:pos="2268"/>
              </w:tabs>
              <w:spacing w:line="20" w:lineRule="atLeast"/>
              <w:jc w:val="both"/>
              <w:rPr>
                <w:sz w:val="24"/>
                <w:szCs w:val="24"/>
              </w:rPr>
            </w:pPr>
          </w:p>
          <w:p w:rsidR="009A1D78" w:rsidRPr="005549C9" w:rsidRDefault="009A1D78" w:rsidP="00E23B54">
            <w:pPr>
              <w:tabs>
                <w:tab w:val="left" w:pos="2268"/>
              </w:tabs>
              <w:spacing w:line="20" w:lineRule="atLeast"/>
              <w:jc w:val="center"/>
              <w:rPr>
                <w:sz w:val="24"/>
                <w:szCs w:val="24"/>
              </w:rPr>
            </w:pPr>
            <w:r w:rsidRPr="005549C9">
              <w:rPr>
                <w:sz w:val="24"/>
                <w:szCs w:val="24"/>
              </w:rPr>
              <w:t>Товарларнинг номи</w:t>
            </w:r>
          </w:p>
          <w:p w:rsidR="009A1D78" w:rsidRPr="005549C9" w:rsidRDefault="009A1D78" w:rsidP="00E23B54">
            <w:pPr>
              <w:tabs>
                <w:tab w:val="left" w:pos="2268"/>
              </w:tabs>
              <w:spacing w:line="20" w:lineRule="atLeast"/>
              <w:jc w:val="both"/>
              <w:rPr>
                <w:sz w:val="24"/>
                <w:szCs w:val="24"/>
              </w:rPr>
            </w:pP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Акцизларни хисобга олган холда сотиш буйича товарни кийматидаги акцизларни ставкаси, фоизларда (%)</w:t>
            </w:r>
          </w:p>
        </w:tc>
      </w:tr>
      <w:tr w:rsidR="009A1D78" w:rsidRPr="005549C9" w:rsidTr="00E23B54">
        <w:tblPrEx>
          <w:tblCellMar>
            <w:top w:w="0" w:type="dxa"/>
            <w:bottom w:w="0" w:type="dxa"/>
          </w:tblCellMar>
        </w:tblPrEx>
        <w:tc>
          <w:tcPr>
            <w:tcW w:w="6024" w:type="dxa"/>
          </w:tcPr>
          <w:p w:rsidR="009A1D78" w:rsidRPr="005549C9" w:rsidRDefault="009A1D78" w:rsidP="00E23B54">
            <w:pPr>
              <w:pStyle w:val="a3"/>
              <w:tabs>
                <w:tab w:val="clear" w:pos="4677"/>
                <w:tab w:val="clear" w:pos="9355"/>
                <w:tab w:val="left" w:pos="2268"/>
              </w:tabs>
              <w:spacing w:line="20" w:lineRule="atLeast"/>
              <w:rPr>
                <w:sz w:val="24"/>
                <w:szCs w:val="24"/>
              </w:rPr>
            </w:pPr>
            <w:r w:rsidRPr="005549C9">
              <w:rPr>
                <w:sz w:val="24"/>
                <w:szCs w:val="24"/>
              </w:rPr>
              <w:t>Арок</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65</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Узум виноси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30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Шампан виноси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25</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Коньяк</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50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Вино материаллари *</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Пиво</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20</w:t>
            </w:r>
          </w:p>
        </w:tc>
      </w:tr>
      <w:tr w:rsidR="009A1D78" w:rsidRPr="005549C9" w:rsidTr="00E23B54">
        <w:tblPrEx>
          <w:tblCellMar>
            <w:top w:w="0" w:type="dxa"/>
            <w:bottom w:w="0" w:type="dxa"/>
          </w:tblCellMar>
        </w:tblPrEx>
        <w:tc>
          <w:tcPr>
            <w:tcW w:w="6024" w:type="dxa"/>
          </w:tcPr>
          <w:p w:rsidR="009A1D78" w:rsidRPr="005549C9" w:rsidRDefault="009A1D78" w:rsidP="00E23B54">
            <w:pPr>
              <w:pStyle w:val="a3"/>
              <w:tabs>
                <w:tab w:val="clear" w:pos="4677"/>
                <w:tab w:val="clear" w:pos="9355"/>
                <w:tab w:val="left" w:pos="2268"/>
              </w:tabs>
              <w:spacing w:line="20" w:lineRule="atLeast"/>
              <w:rPr>
                <w:sz w:val="24"/>
                <w:szCs w:val="24"/>
              </w:rPr>
            </w:pPr>
            <w:r w:rsidRPr="005549C9">
              <w:rPr>
                <w:sz w:val="24"/>
                <w:szCs w:val="24"/>
              </w:rPr>
              <w:t>Завод ичидаги оборотидаги спирт билан бирга озик-овкат спирти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Фильтрли сигаретлар</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40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Фильтрсиз сигаретлар, папирослар</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25</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Гиламлар ва машинада ишланган гилам махсулотлари (майдалаб (бахялаб) тукилган миллий гилам буюмлари, ип-газлама буюмлари ва тафтинг гимламларидан ташкари)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5</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Заргарлик буюмлари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10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Кумушдан ясалган ошхона асбоб-анжомлари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10</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Нефть махсулотлари:</w:t>
            </w:r>
          </w:p>
        </w:tc>
        <w:tc>
          <w:tcPr>
            <w:tcW w:w="3544" w:type="dxa"/>
          </w:tcPr>
          <w:p w:rsidR="009A1D78" w:rsidRPr="005549C9" w:rsidRDefault="009A1D78" w:rsidP="00E23B54">
            <w:pPr>
              <w:tabs>
                <w:tab w:val="left" w:pos="2268"/>
              </w:tabs>
              <w:spacing w:line="20" w:lineRule="atLeast"/>
              <w:jc w:val="center"/>
              <w:rPr>
                <w:sz w:val="24"/>
                <w:szCs w:val="24"/>
              </w:rPr>
            </w:pP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 xml:space="preserve">    - Автомобиль бензини А-72, А-76</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38,3</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 xml:space="preserve">    - бензин  А-92</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28</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 xml:space="preserve">    - дизель ёкилгиси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34,8</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Табиий газ</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53,7</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Нефть ва газ конденсати:</w:t>
            </w:r>
          </w:p>
        </w:tc>
        <w:tc>
          <w:tcPr>
            <w:tcW w:w="3544" w:type="dxa"/>
          </w:tcPr>
          <w:p w:rsidR="009A1D78" w:rsidRPr="005549C9" w:rsidRDefault="009A1D78" w:rsidP="00E23B54">
            <w:pPr>
              <w:tabs>
                <w:tab w:val="left" w:pos="2268"/>
              </w:tabs>
              <w:spacing w:line="20" w:lineRule="atLeast"/>
              <w:jc w:val="center"/>
              <w:rPr>
                <w:sz w:val="24"/>
                <w:szCs w:val="24"/>
              </w:rPr>
            </w:pP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Узнефтьгазказиболиш ДХЖ, Муборакгаз ГПУ учун</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55,4</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Каршинефть НПУ, Шуртангаз ГПУ  учун</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53,8</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Усимлик (пахта) ёги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46</w:t>
            </w:r>
          </w:p>
        </w:tc>
      </w:tr>
      <w:tr w:rsidR="009A1D78" w:rsidRPr="005549C9" w:rsidTr="00E23B54">
        <w:tblPrEx>
          <w:tblCellMar>
            <w:top w:w="0" w:type="dxa"/>
            <w:bottom w:w="0" w:type="dxa"/>
          </w:tblCellMar>
        </w:tblPrEx>
        <w:tc>
          <w:tcPr>
            <w:tcW w:w="6024" w:type="dxa"/>
          </w:tcPr>
          <w:p w:rsidR="009A1D78" w:rsidRPr="005549C9" w:rsidRDefault="009A1D78" w:rsidP="00E23B54">
            <w:pPr>
              <w:tabs>
                <w:tab w:val="left" w:pos="2268"/>
              </w:tabs>
              <w:spacing w:line="20" w:lineRule="atLeast"/>
              <w:rPr>
                <w:sz w:val="24"/>
                <w:szCs w:val="24"/>
              </w:rPr>
            </w:pPr>
            <w:r w:rsidRPr="005549C9">
              <w:rPr>
                <w:sz w:val="24"/>
                <w:szCs w:val="24"/>
              </w:rPr>
              <w:t>“Восточное” ёги</w:t>
            </w:r>
          </w:p>
        </w:tc>
        <w:tc>
          <w:tcPr>
            <w:tcW w:w="3544" w:type="dxa"/>
          </w:tcPr>
          <w:p w:rsidR="009A1D78" w:rsidRPr="005549C9" w:rsidRDefault="009A1D78" w:rsidP="00E23B54">
            <w:pPr>
              <w:tabs>
                <w:tab w:val="left" w:pos="2268"/>
              </w:tabs>
              <w:spacing w:line="20" w:lineRule="atLeast"/>
              <w:jc w:val="center"/>
              <w:rPr>
                <w:sz w:val="24"/>
                <w:szCs w:val="24"/>
              </w:rPr>
            </w:pPr>
            <w:r w:rsidRPr="005549C9">
              <w:rPr>
                <w:sz w:val="24"/>
                <w:szCs w:val="24"/>
              </w:rPr>
              <w:t>22</w:t>
            </w:r>
          </w:p>
        </w:tc>
      </w:tr>
    </w:tbl>
    <w:p w:rsidR="009A1D78" w:rsidRPr="005549C9" w:rsidRDefault="009A1D78" w:rsidP="009A1D78">
      <w:pPr>
        <w:tabs>
          <w:tab w:val="left" w:pos="2268"/>
        </w:tabs>
        <w:spacing w:line="20" w:lineRule="atLeast"/>
        <w:ind w:firstLine="1134"/>
        <w:jc w:val="both"/>
        <w:rPr>
          <w:i/>
          <w:sz w:val="24"/>
          <w:szCs w:val="24"/>
        </w:rPr>
      </w:pPr>
      <w:r w:rsidRPr="005549C9">
        <w:rPr>
          <w:i/>
          <w:sz w:val="24"/>
          <w:szCs w:val="24"/>
        </w:rPr>
        <w:t xml:space="preserve">Изох: * Тайёр вино ишлаб чикариш учун республика ичкарисидаги истеъмолчиларга вино материаллари етказиб бериш акциз солигига тортилмайди. </w:t>
      </w:r>
    </w:p>
    <w:p w:rsidR="009A1D78" w:rsidRPr="005549C9" w:rsidRDefault="009A1D78" w:rsidP="009A1D78">
      <w:pPr>
        <w:tabs>
          <w:tab w:val="left" w:pos="2268"/>
        </w:tabs>
        <w:spacing w:line="20" w:lineRule="atLeast"/>
        <w:ind w:firstLine="1134"/>
        <w:jc w:val="both"/>
        <w:rPr>
          <w:i/>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Акциз товарни акциз солиги суммасини ва сотиш нархини аниклашга доир куйидаги мисолни келтирамиз (ракамлар шартли):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w:t>
      </w:r>
      <w:r w:rsidRPr="005549C9">
        <w:rPr>
          <w:sz w:val="24"/>
          <w:szCs w:val="24"/>
          <w:u w:val="single"/>
        </w:rPr>
        <w:t>(махсулот бирлигига)</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1. Корхонанинг улгуржи нархи                                  40-00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2. Сотиш нархига акциз солиги ставкаси (%)             50</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3. Сотиш нархи (акцизни хисобга олганда),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сумларда:</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1 катор х 100                  4000</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     қ      ----------                   80-00</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100 - 2 катор                  50</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lastRenderedPageBreak/>
        <w:t xml:space="preserve">4. Акциз  солиги суммаси, сумларда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(3 катор - 1 катор), ёки:</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3 катор х 2 катор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                                    40-00</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100    </w:t>
      </w:r>
    </w:p>
    <w:p w:rsidR="009A1D78" w:rsidRPr="005549C9" w:rsidRDefault="009A1D78" w:rsidP="009A1D78">
      <w:pPr>
        <w:tabs>
          <w:tab w:val="left" w:pos="2268"/>
        </w:tabs>
        <w:spacing w:line="20" w:lineRule="atLeast"/>
        <w:ind w:left="993" w:right="567" w:firstLine="141"/>
        <w:jc w:val="both"/>
        <w:rPr>
          <w:i/>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108585</wp:posOffset>
                </wp:positionV>
                <wp:extent cx="5395595" cy="1623695"/>
                <wp:effectExtent l="13335" t="8890" r="10795" b="571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5595" cy="16236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4.15pt;margin-top:8.55pt;width:424.85pt;height:12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" filled="f"/>
            </w:pict>
          </mc:Fallback>
        </mc:AlternateContent>
      </w:r>
    </w:p>
    <w:p w:rsidR="009A1D78" w:rsidRPr="005549C9" w:rsidRDefault="009A1D78" w:rsidP="009A1D78">
      <w:pPr>
        <w:tabs>
          <w:tab w:val="left" w:pos="2268"/>
          <w:tab w:val="left" w:pos="5954"/>
        </w:tabs>
        <w:spacing w:line="20" w:lineRule="atLeast"/>
        <w:ind w:left="993" w:right="567" w:firstLine="141"/>
        <w:jc w:val="both"/>
        <w:rPr>
          <w:i/>
          <w:sz w:val="24"/>
          <w:szCs w:val="24"/>
        </w:rPr>
      </w:pPr>
      <w:r w:rsidRPr="005549C9">
        <w:rPr>
          <w:i/>
          <w:sz w:val="24"/>
          <w:szCs w:val="24"/>
        </w:rPr>
        <w:t xml:space="preserve">        </w:t>
      </w:r>
      <w:r w:rsidRPr="005549C9">
        <w:rPr>
          <w:b/>
          <w:i/>
          <w:sz w:val="24"/>
          <w:szCs w:val="24"/>
          <w:u w:val="single"/>
        </w:rPr>
        <w:t xml:space="preserve">Изох: </w:t>
      </w:r>
      <w:r w:rsidRPr="005549C9">
        <w:rPr>
          <w:i/>
          <w:sz w:val="24"/>
          <w:szCs w:val="24"/>
        </w:rPr>
        <w:t>Корхонанинг улгуржи нархи туловчи томонидан мустакил равишда Узбекистон Республикаси Молия вазирлиги томонидан 27 январь 1995 йилда тасдикланган № 9 “Молиявий натижаларни шаклланиш тартиби ва махсулот (иш, хизмат) таннархига киритиладиган махсулотлар (ишлар, хизматлар) ни ишлаб чикариш ва реализация килиш буйича харажатлар таркиби тугрисидаги Низом” га мувофик, булган барча харажатларни узида акс эттирган холда аникланади.</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Корхона сотиш нархига акциз суммалари  хам киради ва куйидаги формула буйича аникланади: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улгуржи нарх  х  100</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Сотиш (чикариш) нархи </w:t>
      </w:r>
      <w:r w:rsidRPr="005549C9">
        <w:rPr>
          <w:rFonts w:eastAsia="MS Gothic"/>
          <w:sz w:val="24"/>
          <w:szCs w:val="24"/>
        </w:rPr>
        <w:t>қ</w:t>
      </w:r>
      <w:r w:rsidRPr="005549C9">
        <w:rPr>
          <w:sz w:val="24"/>
          <w:szCs w:val="24"/>
        </w:rPr>
        <w:t xml:space="preserve">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100 -  акциз ставкаси </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Бюджетга утказиладиган акцизлар суммаси куйидаги формула буйича аникланади: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Сотиш нархи  х  акциз ставкаси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АКЦИЗ   СУММАСИ қ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100</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Акциз солик туловлари буйича куйидаги </w:t>
      </w:r>
      <w:r w:rsidRPr="005549C9">
        <w:rPr>
          <w:i/>
          <w:sz w:val="24"/>
          <w:szCs w:val="24"/>
          <w:u w:val="single"/>
        </w:rPr>
        <w:t>имтиёзлар</w:t>
      </w:r>
      <w:r w:rsidRPr="005549C9">
        <w:rPr>
          <w:sz w:val="24"/>
          <w:szCs w:val="24"/>
        </w:rPr>
        <w:t xml:space="preserve"> белгиланган.</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Акциз соликлари бекор килинган товарлар гурухига:</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мебель комплектларига;</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хрустал молларига;</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фарфордан тайёрланган сервизлар ва комплектлар;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холодильниклар, телевизорлар, термослар;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- 1,5 литрли ПТФ бутилкалардаги алкоголсиз ичимликлар;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спирт настойкалари ва экстарктлари киради.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Шунингдек, узи ишлаб чикарган махсулотларни чет элларга етказиб берилганда, Кизил Ярим ой жамиятининг кохоналари ва ташкилотлари ишлаб чикарадиган моллардан  (бу маблаглар бутунлай Жамият устав вазифаларини бажаришга  ишлатилиши шарти) билан акциз солиги олинмайди.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Нефть ва газ конденсатларига, гилам ва гилам молларига, пахта ёгига кушимча дивидендлар ажратиш хисобидан дифференциаллашган (табакалашган) акциз ставкалари белгиланган тартибда Вазирлар Махкамаси томонидан курсатилган холда тадбик этилади.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Куйидаги холларда </w:t>
      </w:r>
      <w:r w:rsidRPr="005549C9">
        <w:rPr>
          <w:i/>
          <w:sz w:val="24"/>
          <w:szCs w:val="24"/>
          <w:u w:val="single"/>
        </w:rPr>
        <w:t>акциз солиги солинмайди</w:t>
      </w:r>
      <w:r w:rsidRPr="005549C9">
        <w:rPr>
          <w:sz w:val="24"/>
          <w:szCs w:val="24"/>
        </w:rPr>
        <w:t>:</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  узи ишлаб чикарган акцизли товарларни экспортга етказиб бериш; МДХ катнашчилари булган давлатларга етказиб берилаётган (олиб кетилаётган) акцизли товарлар бунга кирмайди;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lastRenderedPageBreak/>
        <w:t xml:space="preserve">     -  тайёр вино ишлаб чикариш учун республика ичкарисидаги истеъмолчиларга вино материаллари етказиб бериш;</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     -  МДХ катнашчилари булган давлатлар билан бирга, экспортга ва саноат кайта ишловига усимлик (пахта) ёги етказиб бериш.</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i/>
          <w:sz w:val="24"/>
          <w:szCs w:val="24"/>
        </w:rPr>
      </w:pPr>
      <w:r>
        <w:rPr>
          <w:noProof/>
          <w:sz w:val="24"/>
          <w:szCs w:val="24"/>
        </w:rPr>
        <mc:AlternateContent>
          <mc:Choice Requires="wps">
            <w:drawing>
              <wp:anchor distT="0" distB="0" distL="114300" distR="114300" simplePos="0" relativeHeight="251661312" behindDoc="0" locked="0" layoutInCell="1" allowOverlap="1">
                <wp:simplePos x="0" y="0"/>
                <wp:positionH relativeFrom="column">
                  <wp:posOffset>713105</wp:posOffset>
                </wp:positionH>
                <wp:positionV relativeFrom="paragraph">
                  <wp:posOffset>81915</wp:posOffset>
                </wp:positionV>
                <wp:extent cx="4664075" cy="2209800"/>
                <wp:effectExtent l="13335" t="10795" r="8890" b="825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64075" cy="22098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56.15pt;margin-top:6.45pt;width:367.25pt;height:17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" filled="f"/>
            </w:pict>
          </mc:Fallback>
        </mc:AlternateContent>
      </w:r>
    </w:p>
    <w:p w:rsidR="009A1D78" w:rsidRPr="005549C9" w:rsidRDefault="009A1D78" w:rsidP="009A1D78">
      <w:pPr>
        <w:tabs>
          <w:tab w:val="left" w:pos="2268"/>
        </w:tabs>
        <w:spacing w:line="20" w:lineRule="atLeast"/>
        <w:ind w:firstLine="1134"/>
        <w:jc w:val="both"/>
        <w:rPr>
          <w:i/>
          <w:sz w:val="24"/>
          <w:szCs w:val="24"/>
        </w:rPr>
      </w:pPr>
      <w:r w:rsidRPr="005549C9">
        <w:rPr>
          <w:i/>
          <w:sz w:val="24"/>
          <w:szCs w:val="24"/>
        </w:rPr>
        <w:t xml:space="preserve">             </w:t>
      </w:r>
      <w:r w:rsidRPr="005549C9">
        <w:rPr>
          <w:b/>
          <w:i/>
          <w:sz w:val="24"/>
          <w:szCs w:val="24"/>
          <w:u w:val="single"/>
        </w:rPr>
        <w:t xml:space="preserve"> Изох:</w:t>
      </w:r>
      <w:r w:rsidRPr="005549C9">
        <w:rPr>
          <w:i/>
          <w:sz w:val="24"/>
          <w:szCs w:val="24"/>
        </w:rPr>
        <w:t xml:space="preserve"> </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1. Республика ичкарисида   савдо ва бошка ташкилот-</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лар томонидан (юкорида курсатилган холлардан</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ташкари) реализация килинадиган вино материал-</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лари акциз солиги кулланилган холда реализация</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килинади.</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2. Усимлик (пахта) ёгига ва истеъмол идишида ка-</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докланган, тозаланган (дезодорированное салат-</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ное) пахта ёгига акциз солиги кадоклаш буйича</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харажатларни хисобга олмасдан улгуржи нарх-</w:t>
      </w:r>
    </w:p>
    <w:p w:rsidR="009A1D78" w:rsidRPr="005549C9" w:rsidRDefault="009A1D78" w:rsidP="009A1D78">
      <w:pPr>
        <w:tabs>
          <w:tab w:val="left" w:pos="2268"/>
        </w:tabs>
        <w:spacing w:line="20" w:lineRule="atLeast"/>
        <w:ind w:firstLine="851"/>
        <w:jc w:val="both"/>
        <w:rPr>
          <w:i/>
          <w:sz w:val="24"/>
          <w:szCs w:val="24"/>
        </w:rPr>
      </w:pPr>
      <w:r w:rsidRPr="005549C9">
        <w:rPr>
          <w:i/>
          <w:sz w:val="24"/>
          <w:szCs w:val="24"/>
        </w:rPr>
        <w:t xml:space="preserve">                  дан келиб чиккан холда хисобланади.                     </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Солик суммасини аниклашда ва уни тулашда акцизларнинг суммасини солик туловчи сотилган товарлар руйхати ва хажми хамда нана шу товарлар юзасидан белгиланган акциз ставкаларига караб мустакил холда белгиланади.</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jc w:val="center"/>
        <w:rPr>
          <w:b/>
          <w:sz w:val="24"/>
          <w:szCs w:val="24"/>
        </w:rPr>
      </w:pPr>
      <w:r w:rsidRPr="005549C9">
        <w:rPr>
          <w:b/>
          <w:sz w:val="24"/>
          <w:szCs w:val="24"/>
        </w:rPr>
        <w:t>3. Кичик бизнес корхоналарида аудит ва аудиторлик тафтишини утказиш</w:t>
      </w:r>
    </w:p>
    <w:p w:rsidR="009A1D78" w:rsidRPr="005549C9" w:rsidRDefault="009A1D78" w:rsidP="009A1D78">
      <w:pPr>
        <w:tabs>
          <w:tab w:val="left" w:pos="2268"/>
        </w:tabs>
        <w:spacing w:line="20" w:lineRule="atLeast"/>
        <w:ind w:firstLine="1134"/>
        <w:jc w:val="both"/>
        <w:rPr>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Тадбиркорларни иктисодий фаолият юритишларида, молиявий ва бухгалтерия хисоб-китобларини тугри амалга оширишларида </w:t>
      </w:r>
      <w:r w:rsidRPr="005549C9">
        <w:rPr>
          <w:i/>
          <w:sz w:val="24"/>
          <w:szCs w:val="24"/>
          <w:u w:val="single"/>
        </w:rPr>
        <w:t>аудиторлик фирмалари</w:t>
      </w:r>
      <w:r w:rsidRPr="005549C9">
        <w:rPr>
          <w:sz w:val="24"/>
          <w:szCs w:val="24"/>
        </w:rPr>
        <w:t xml:space="preserve"> хам мухим роль уйнайди. Аудиторлик фирамлари бозор инфратузилмасининг энг мухим унсурларидан биридир, улар мулкдорлар ва давлатнинг мулкий манфаатларини химоя килиш максадида мустакил молиявий назоратни амалга оширади.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Узбекистонда аудит Узбекистон Республикасининг “Аудиторлик фаолияти тугрисида”ги конуни асосида амалга оширилади.</w:t>
      </w:r>
    </w:p>
    <w:p w:rsidR="009A1D78" w:rsidRPr="005549C9" w:rsidRDefault="009A1D78" w:rsidP="009A1D78">
      <w:pPr>
        <w:tabs>
          <w:tab w:val="left" w:pos="2268"/>
        </w:tabs>
        <w:spacing w:line="20" w:lineRule="atLeast"/>
        <w:ind w:firstLine="1134"/>
        <w:jc w:val="both"/>
        <w:rPr>
          <w:b/>
          <w:sz w:val="24"/>
          <w:szCs w:val="24"/>
        </w:rPr>
      </w:pPr>
      <w:r>
        <w:rPr>
          <w:noProof/>
          <w:sz w:val="24"/>
          <w:szCs w:val="24"/>
        </w:rPr>
        <mc:AlternateContent>
          <mc:Choice Requires="wps">
            <w:drawing>
              <wp:anchor distT="0" distB="0" distL="114300" distR="114300" simplePos="0" relativeHeight="251660288" behindDoc="0" locked="0" layoutInCell="0" allowOverlap="1">
                <wp:simplePos x="0" y="0"/>
                <wp:positionH relativeFrom="column">
                  <wp:posOffset>289560</wp:posOffset>
                </wp:positionH>
                <wp:positionV relativeFrom="paragraph">
                  <wp:posOffset>61595</wp:posOffset>
                </wp:positionV>
                <wp:extent cx="5029835" cy="1181735"/>
                <wp:effectExtent l="8890" t="9525" r="9525" b="889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835" cy="11817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2.8pt;margin-top:4.85pt;width:396.05pt;height:9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QYl7gIAADU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" o:allowincell="f" filled="f"/>
            </w:pict>
          </mc:Fallback>
        </mc:AlternateContent>
      </w:r>
    </w:p>
    <w:p w:rsidR="009A1D78" w:rsidRPr="005549C9" w:rsidRDefault="009A1D78" w:rsidP="009A1D78">
      <w:pPr>
        <w:tabs>
          <w:tab w:val="left" w:pos="2268"/>
        </w:tabs>
        <w:spacing w:line="20" w:lineRule="atLeast"/>
        <w:ind w:firstLine="426"/>
        <w:jc w:val="both"/>
        <w:rPr>
          <w:i/>
          <w:sz w:val="24"/>
          <w:szCs w:val="24"/>
        </w:rPr>
      </w:pPr>
      <w:r w:rsidRPr="005549C9">
        <w:rPr>
          <w:b/>
          <w:i/>
          <w:sz w:val="24"/>
          <w:szCs w:val="24"/>
        </w:rPr>
        <w:t xml:space="preserve">     Аудит - </w:t>
      </w:r>
      <w:r w:rsidRPr="005549C9">
        <w:rPr>
          <w:i/>
          <w:sz w:val="24"/>
          <w:szCs w:val="24"/>
        </w:rPr>
        <w:t>хужалик юритувчи субъектларни мустакил экс-</w:t>
      </w:r>
    </w:p>
    <w:p w:rsidR="009A1D78" w:rsidRPr="005549C9" w:rsidRDefault="009A1D78" w:rsidP="009A1D78">
      <w:pPr>
        <w:tabs>
          <w:tab w:val="left" w:pos="2268"/>
        </w:tabs>
        <w:spacing w:line="20" w:lineRule="atLeast"/>
        <w:ind w:firstLine="426"/>
        <w:jc w:val="both"/>
        <w:rPr>
          <w:i/>
          <w:sz w:val="24"/>
          <w:szCs w:val="24"/>
        </w:rPr>
      </w:pPr>
      <w:r w:rsidRPr="005549C9">
        <w:rPr>
          <w:i/>
          <w:sz w:val="24"/>
          <w:szCs w:val="24"/>
        </w:rPr>
        <w:t xml:space="preserve">                    пертиза ва молиявий хисоботини тахлил этувчи</w:t>
      </w:r>
    </w:p>
    <w:p w:rsidR="009A1D78" w:rsidRPr="005549C9" w:rsidRDefault="009A1D78" w:rsidP="009A1D78">
      <w:pPr>
        <w:tabs>
          <w:tab w:val="left" w:pos="2268"/>
        </w:tabs>
        <w:spacing w:line="20" w:lineRule="atLeast"/>
        <w:ind w:firstLine="426"/>
        <w:jc w:val="both"/>
        <w:rPr>
          <w:i/>
          <w:sz w:val="24"/>
          <w:szCs w:val="24"/>
        </w:rPr>
      </w:pPr>
      <w:r w:rsidRPr="005549C9">
        <w:rPr>
          <w:i/>
          <w:sz w:val="24"/>
          <w:szCs w:val="24"/>
        </w:rPr>
        <w:t xml:space="preserve">                    ташкилотдир, буни шунга вакил килинган шахс-   </w:t>
      </w:r>
    </w:p>
    <w:p w:rsidR="009A1D78" w:rsidRPr="005549C9" w:rsidRDefault="009A1D78" w:rsidP="009A1D78">
      <w:pPr>
        <w:tabs>
          <w:tab w:val="left" w:pos="2268"/>
        </w:tabs>
        <w:spacing w:line="20" w:lineRule="atLeast"/>
        <w:ind w:firstLine="426"/>
        <w:jc w:val="both"/>
        <w:rPr>
          <w:i/>
          <w:sz w:val="24"/>
          <w:szCs w:val="24"/>
        </w:rPr>
      </w:pPr>
      <w:r w:rsidRPr="005549C9">
        <w:rPr>
          <w:i/>
          <w:sz w:val="24"/>
          <w:szCs w:val="24"/>
        </w:rPr>
        <w:t xml:space="preserve">                    лар - аудиторлар (аудиторлик фирмалари) бажа-      </w:t>
      </w:r>
    </w:p>
    <w:p w:rsidR="009A1D78" w:rsidRPr="005549C9" w:rsidRDefault="009A1D78" w:rsidP="009A1D78">
      <w:pPr>
        <w:tabs>
          <w:tab w:val="left" w:pos="2268"/>
        </w:tabs>
        <w:spacing w:line="20" w:lineRule="atLeast"/>
        <w:ind w:firstLine="426"/>
        <w:jc w:val="both"/>
        <w:rPr>
          <w:i/>
          <w:sz w:val="24"/>
          <w:szCs w:val="24"/>
        </w:rPr>
      </w:pPr>
      <w:r w:rsidRPr="005549C9">
        <w:rPr>
          <w:i/>
          <w:sz w:val="24"/>
          <w:szCs w:val="24"/>
        </w:rPr>
        <w:t xml:space="preserve">                    ради.</w:t>
      </w:r>
    </w:p>
    <w:p w:rsidR="009A1D78" w:rsidRPr="005549C9" w:rsidRDefault="009A1D78" w:rsidP="009A1D78">
      <w:pPr>
        <w:tabs>
          <w:tab w:val="left" w:pos="2268"/>
        </w:tabs>
        <w:spacing w:line="20" w:lineRule="atLeast"/>
        <w:ind w:firstLine="1134"/>
        <w:jc w:val="both"/>
        <w:rPr>
          <w:b/>
          <w:sz w:val="24"/>
          <w:szCs w:val="24"/>
        </w:rPr>
      </w:pP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Аудитнинг асосий максади - молиявий ва хужалик операцияларининг тугрилигини ва уларнинг Узбекистон Республикаси конунчилигига ва бошка меъёрий хужжатларига нечоглик мослигини аниклашдан, буларнинг тула-тукислиги, аник-равшанлиги, бухгалтер хисоби ёки бошка молиявий хисоб юритишга кушилаётган талабларга нечоглик монандлигини аниклашдан иборатдир. Аудит таркибига яна консалтинг, яъни мижоз билан шартноам тузиб, хизматлар курастиш хам киради.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Аудитролик фаолияти хужалик юритувчи субъектларнинг фаолияти устидан махсус ваколат олган давлат идораларининг назорати урнини босмайди.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Аудитнинг асосий “харакатланувчи шахси” аудитор ва аудиторлик фирмасидир.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Аудитор белгиланган тартибда аудиторлик фаолияти билан шугулланиш хукукини олган хамда аудиторлик касби руйхатига киритилган мутахассисдир.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lastRenderedPageBreak/>
        <w:t>Аудиторлик фирмаси-юридик ва жисмоний шахс томонидан тузилиб, белгиланган тартибда руйхатдан утган уставига кура ушбу фирмага аудиторлик хизмати курсатиш билан шугулланадиган ташкилот.</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Аудиторлик фирмалари кичик корхоналар, маъсулияти чекланган жамиятлар ва бошка корхоналарнинг ташкилий хукукий шаклларида очилиши мумкин, очик турдаги акциядорлик жамиятлари бундан мустасно.</w:t>
      </w:r>
    </w:p>
    <w:p w:rsidR="009A1D78" w:rsidRPr="005549C9" w:rsidRDefault="009A1D78" w:rsidP="009A1D78">
      <w:pPr>
        <w:tabs>
          <w:tab w:val="left" w:pos="2268"/>
        </w:tabs>
        <w:spacing w:line="20" w:lineRule="atLeast"/>
        <w:ind w:firstLine="1134"/>
        <w:jc w:val="both"/>
        <w:rPr>
          <w:i/>
          <w:sz w:val="24"/>
          <w:szCs w:val="24"/>
        </w:rPr>
      </w:pPr>
      <w:r w:rsidRPr="005549C9">
        <w:rPr>
          <w:i/>
          <w:sz w:val="24"/>
          <w:szCs w:val="24"/>
        </w:rPr>
        <w:t>Куйидагиларга аудиторлик текширувини утказиш таъкикланади:</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текширилаётган хужалик юритувчи субъектнинг рахбарлари ва бошка мансабдор шахслари билан якин кариндош булган шахсга;</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текширилаётган хужалик юритувчи субъектда шахсий мулкий манфаатлари булган шахсга;</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хужалик юритувчи субъектнинг рахбарларига, муассасаларига ёки мулкдорларига;</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текширилаётган хужалик юритувчи субъект ёки унинг филиаллари ходимига;</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давлат хокимияти ва бошкаруви идораларининг мансабдор шахсларига;</w:t>
      </w:r>
    </w:p>
    <w:p w:rsidR="009A1D78" w:rsidRPr="005549C9" w:rsidRDefault="009A1D78" w:rsidP="009A1D78">
      <w:pPr>
        <w:tabs>
          <w:tab w:val="left" w:pos="2268"/>
        </w:tabs>
        <w:spacing w:line="20" w:lineRule="atLeast"/>
        <w:ind w:firstLine="1134"/>
        <w:jc w:val="both"/>
        <w:rPr>
          <w:i/>
          <w:sz w:val="24"/>
          <w:szCs w:val="24"/>
        </w:rPr>
      </w:pPr>
      <w:r w:rsidRPr="005549C9">
        <w:rPr>
          <w:i/>
          <w:sz w:val="24"/>
          <w:szCs w:val="24"/>
        </w:rPr>
        <w:t>- кредиторлар, инвесторлар ва бошка манфаатдор шахсларга.</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Аудиторлар ва аудиторлик фирмалари давлат руйхатидан утиб, лицензия олганларидан кейин фаолият бошлайди.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Аудиторлар ва аудиторлик фирмалари конунда белгилаб куйилган тартибда Узбекистон Республикасининг Адлия вазирлигида Давлат руйхатидан утади.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Аудиторлик фаолияти билан шугулланиш хукуки учун лицензия давлат руйхатидан утгандан кейин берилади.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Уларни бериш тартибини Узбекистон Республикасининг Вазирлар Махкамаси белгилайди.</w:t>
      </w:r>
    </w:p>
    <w:p w:rsidR="009A1D78" w:rsidRPr="005549C9" w:rsidRDefault="009A1D78" w:rsidP="009A1D78">
      <w:pPr>
        <w:tabs>
          <w:tab w:val="left" w:pos="2268"/>
        </w:tabs>
        <w:spacing w:line="20" w:lineRule="atLeast"/>
        <w:ind w:firstLine="1134"/>
        <w:jc w:val="both"/>
        <w:rPr>
          <w:i/>
          <w:sz w:val="24"/>
          <w:szCs w:val="24"/>
          <w:u w:val="single"/>
        </w:rPr>
      </w:pPr>
      <w:r w:rsidRPr="005549C9">
        <w:rPr>
          <w:i/>
          <w:sz w:val="24"/>
          <w:szCs w:val="24"/>
          <w:u w:val="single"/>
        </w:rPr>
        <w:t xml:space="preserve">Аудиторлар (аудиторлик фирмаси) куйидаги </w:t>
      </w:r>
      <w:r w:rsidRPr="005549C9">
        <w:rPr>
          <w:b/>
          <w:i/>
          <w:sz w:val="24"/>
          <w:szCs w:val="24"/>
          <w:u w:val="single"/>
        </w:rPr>
        <w:t>хукукларга эга:</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хужалик юритувчи субъектнинг хисоботини аудит килиш ва тузилган шартномага биноан консалтинг хизмати курсатиш;</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Узбекистон Респупликасининг “аудиторлик фаолияти хакида”ги мазкур конун, бошка конуний ва меъёрий хужжатлар талабларига биноан текширувнинг шакл ва усулларини мустакил белгилаш;</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текширилаётган объектда хам, учинчи шахслар кулида хам булган, текширилаётган хужалик юритувчи субъектларнинг мулкий холати ва фаолиятига дахлдор хужжатлар билан танишиш имконияти бор;</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утказилаётган текшириш ва ёки курсатилаётган аудиторлик хизмати муносабати билан текширилаётган хужалик юритувчи субъект рахбарларидан ва бошка ходимларидан, шунингдек учинчи шахслардан огзаки ёки ёзма тарзда зарур изохлар олиш;</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лицензиядан махрум этиш хакида карор кабул килинганида судга ариза билан мурожаат килиш.</w:t>
      </w:r>
    </w:p>
    <w:p w:rsidR="009A1D78" w:rsidRPr="005549C9" w:rsidRDefault="009A1D78" w:rsidP="009A1D78">
      <w:pPr>
        <w:tabs>
          <w:tab w:val="left" w:pos="2268"/>
        </w:tabs>
        <w:spacing w:line="20" w:lineRule="atLeast"/>
        <w:ind w:firstLine="1134"/>
        <w:jc w:val="both"/>
        <w:rPr>
          <w:i/>
          <w:sz w:val="24"/>
          <w:szCs w:val="24"/>
          <w:u w:val="single"/>
        </w:rPr>
      </w:pPr>
      <w:r w:rsidRPr="005549C9">
        <w:rPr>
          <w:i/>
          <w:sz w:val="24"/>
          <w:szCs w:val="24"/>
          <w:u w:val="single"/>
        </w:rPr>
        <w:t>Аудитор (аудиторлар фирмаси) нинг бурчлари:</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аудитор текширувини сифатли мукаммал утказиш, текширувлар утказиш билан алокадор бошка аудиторлик хизмати курсатиш;</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текширилаётган хужалик юритувчи субъект рахбариятига текширув вактида аникланган конунчиликнинг бузилиши холлари ва бухгалтерия хисоби юритиш хамда молиявий хисоботни тузишга куйилган талабларнинг бузилиши далиллари хакида маълумот бериш;</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уз вазифаларини бажариш чогида сир саклаш. Мижозга зарар етказадиган маълумотлар факат суднинг талаби билан ошкор килиниши мумкин;</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lastRenderedPageBreak/>
        <w:t>- узрли сабаблар булмаса, уз фаолиятини тухтатмаслик, уни охирига етказиш ва хулоса чикариш;</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зарур булиб колган холларда текширув натижаларини маълум килиш учун мулкдорлар (акциядорлар) умумий йигилишини чакиришни талаб килиш;</w:t>
      </w:r>
    </w:p>
    <w:p w:rsidR="009A1D78" w:rsidRPr="005549C9" w:rsidRDefault="009A1D78" w:rsidP="009A1D78">
      <w:pPr>
        <w:tabs>
          <w:tab w:val="left" w:pos="2268"/>
        </w:tabs>
        <w:spacing w:line="20" w:lineRule="atLeast"/>
        <w:ind w:left="1276" w:hanging="142"/>
        <w:jc w:val="both"/>
        <w:rPr>
          <w:i/>
          <w:sz w:val="24"/>
          <w:szCs w:val="24"/>
        </w:rPr>
      </w:pPr>
      <w:r w:rsidRPr="005549C9">
        <w:rPr>
          <w:i/>
          <w:sz w:val="24"/>
          <w:szCs w:val="24"/>
        </w:rPr>
        <w:t>- мабодо иши ва хулосаларида холис ва объектив булишнинг имкони булмай колса, уз фаолиятини давом эттиришни тухтатиш.</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 xml:space="preserve">Аудиторни мижоз билан шартнома тузган аудиторлик фирмаси хужалик юритувчи субъект мулкдорлари билан келишилган холда тайинланади. </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Хужалик юритувчи субъект мулкдорлари карори билан ёки аудиторни тайинлаган юридик шахснинг карорига кура аудитор чикариб олиниши мумкин, аудитор бу хакда барвакт ёзма тарзда, унинг хизматидан воз кечиш сабабларини курсатиб хабардор килинади.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Текширув вактида ёки буюртмага кура, бошка ишлар килинаётганида хизматдан воз кечилса, хужалик юритувчи мулкдор аудитор хизматига хак тулаши шарт.</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Суриштирув органи, прокурор, терговчи ва суд топшириги билан аудиторлик  текшируви утказилса, харажатлар текширилаётган хужалик субъекти зиммасига тушади, унинг кулида етарли маблаг булмаса, текширувни тайинлаган орган зиммасига тушади.</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Мабодо хужалик юритувчи субъект кулида зарур маблаг булмаса-ю текширув харажатларини тулашдан буйин товласа, прокурор аудитор ёки аудиторлик фирмасининг мулкий манфаатларини химоя килиб тегишли судга мурожаат килиши шарт.</w:t>
      </w:r>
    </w:p>
    <w:p w:rsidR="009A1D78" w:rsidRPr="005549C9" w:rsidRDefault="009A1D78" w:rsidP="009A1D78">
      <w:pPr>
        <w:tabs>
          <w:tab w:val="left" w:pos="2268"/>
        </w:tabs>
        <w:spacing w:line="20" w:lineRule="atLeast"/>
        <w:ind w:firstLine="1134"/>
        <w:jc w:val="both"/>
        <w:rPr>
          <w:i/>
          <w:sz w:val="24"/>
          <w:szCs w:val="24"/>
        </w:rPr>
      </w:pPr>
      <w:r w:rsidRPr="005549C9">
        <w:rPr>
          <w:i/>
          <w:sz w:val="24"/>
          <w:szCs w:val="24"/>
        </w:rPr>
        <w:t>Хужалик юритиш субъектининг рахбарлари ва бошка мансабдор шахслари аудиторнинг талаби билан куйидагиларни бажариши шарт:</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молиявий-хужалик фаолиятига дахлдор хужжатларни бериш;</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огзаки ёки ёзма тарзда зарур изохлар бериш;</w:t>
      </w:r>
    </w:p>
    <w:p w:rsidR="009A1D78" w:rsidRPr="005549C9" w:rsidRDefault="009A1D78" w:rsidP="009A1D78">
      <w:pPr>
        <w:tabs>
          <w:tab w:val="left" w:pos="2268"/>
        </w:tabs>
        <w:spacing w:line="20" w:lineRule="atLeast"/>
        <w:ind w:left="1276" w:hanging="142"/>
        <w:jc w:val="both"/>
        <w:rPr>
          <w:sz w:val="24"/>
          <w:szCs w:val="24"/>
        </w:rPr>
      </w:pPr>
      <w:r w:rsidRPr="005549C9">
        <w:rPr>
          <w:sz w:val="24"/>
          <w:szCs w:val="24"/>
        </w:rPr>
        <w:t>- текширилаётган объектнинг молиявий-хужалик фаолиятини сифати экспертиза килиш учун бошка зарур шарт-шароитларни яратиш.</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“Аудиторлик фаолияти хакидаги” Конун ва бошка конун хужжатларининг коидаларини аудиторлик текшируви вактида бузганлик учун аудитор ва аудиторлик фирмаси жавобгар булади:</w:t>
      </w:r>
    </w:p>
    <w:p w:rsidR="009A1D78" w:rsidRPr="005549C9" w:rsidRDefault="009A1D78" w:rsidP="009A1D78">
      <w:pPr>
        <w:numPr>
          <w:ilvl w:val="0"/>
          <w:numId w:val="1"/>
        </w:numPr>
        <w:tabs>
          <w:tab w:val="left" w:pos="2268"/>
        </w:tabs>
        <w:spacing w:line="20" w:lineRule="atLeast"/>
        <w:ind w:left="1276" w:hanging="142"/>
        <w:jc w:val="both"/>
        <w:rPr>
          <w:sz w:val="24"/>
          <w:szCs w:val="24"/>
        </w:rPr>
      </w:pPr>
      <w:r w:rsidRPr="005549C9">
        <w:rPr>
          <w:sz w:val="24"/>
          <w:szCs w:val="24"/>
        </w:rPr>
        <w:t xml:space="preserve"> Узбекистон Республикаси конунчилигига биноан мулкий ва маъмурий жавобгарлик;</w:t>
      </w:r>
    </w:p>
    <w:p w:rsidR="009A1D78" w:rsidRPr="005549C9" w:rsidRDefault="009A1D78" w:rsidP="009A1D78">
      <w:pPr>
        <w:numPr>
          <w:ilvl w:val="0"/>
          <w:numId w:val="1"/>
        </w:numPr>
        <w:tabs>
          <w:tab w:val="left" w:pos="2268"/>
        </w:tabs>
        <w:spacing w:line="20" w:lineRule="atLeast"/>
        <w:ind w:left="1276" w:hanging="142"/>
        <w:jc w:val="both"/>
        <w:rPr>
          <w:sz w:val="24"/>
          <w:szCs w:val="24"/>
        </w:rPr>
      </w:pPr>
      <w:r w:rsidRPr="005549C9">
        <w:rPr>
          <w:sz w:val="24"/>
          <w:szCs w:val="24"/>
        </w:rPr>
        <w:t xml:space="preserve"> Лицензия хукукини тухтатиб куйиш ёки аудиторлик фаолияти билан шугулланиш хукукини берадиган лицензиядан махрум этишгача (лицензия берган орган карорига мувофик) булган интизомий жазолар бериш.</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Аудитор фаолиятини тартибга солиб туриш учун конунчиликда аудиторлар палатасини очиш назарда тутилган.</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Узбекистондаги аксарият аудиторлик фирмаларини аудиторлар узлари ташаббускор булиб тузган, аммо мустакил аудит утказиш учун уларнинг сони етарли эмас. Бу муаммони хал этиш учун Давлат мулки кумитаси ташаббуси билан 1996 йилнинг май ойида кимматли когозлар бозори катнашчиларига маслахат-аудиторлик ва ахборот хизмати курсатиш учун махсус агентлик - “Консаудитинфорт” ташкил этилди.</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 xml:space="preserve">Тез орада барча корхоналар иш юритадиган бозор иктисодиёти шарт-шароитлари фавкулодда каттик ва, бинобарин, хам мамлакат ичидаги, хам чет эл ракобатчи корхоналари мавжуд булган бир пайтда самарали, фойдали ва фаолият йуллари ва воситаларини тугри белгилаш кобилиятининг ахамияти ошади. Бу </w:t>
      </w:r>
      <w:r w:rsidRPr="005549C9">
        <w:rPr>
          <w:sz w:val="24"/>
          <w:szCs w:val="24"/>
        </w:rPr>
        <w:lastRenderedPageBreak/>
        <w:t>аудиторларга кушимча вазифалар юклайди. Улар корхоналарнинг молиявий ахволи ва унинг кейинги ривожи истикболларини тугри бахолашлари зарур.</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Шуни таъкидлаш керакки, анъанавий тафтиш эски фактлар, муайян даражада тезгина тарих мулкига айланувчи жорий вокеаларни кайд килиш хамда бахолаш билан кифояланади. Аудит булса, на факат эски ва айни шу аснодаги холатни бахолаши, балки корхонанинг хужалик фаолиятига ва унинг натижаларига таъсир курсатишга кодир булгуси ходисаларни хам олдиндан кура билиши лозим. Алохида фактлар буйича, уларни киёслаш ва урганиш асосида хужалик фаолиятининг  ривожидаги тамойилларни илгаболиш, у ёки бу махсулот ишлар ва хизматларга талаб хажмини, булгуси даромадлар ва харажатларни, фойда ва рентабелликни таъминлаш зарур.</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Табиийки, бу аудиторнинг малакасига оширилган талаблар куяди. Аудитор башорат кила олиш фазилатига эга булиши, бунда у гоят бой иктисодий-математик девон ва замоновий хисоблаш техникасидан фойдаланиб амалга ошириладиган хужалик фаолиятининг иктисодий тахлили усулига таяниши керак.</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Айтиш мумкинки, эндиликда кушма корхоналардаги аудит, банк аудити, уз ишлаб чикаришига эга булган хиссадорлик жамиятларида ишловчи аудит, инвестиция фондларининг аудити ва сугурта компанияларининг аудити шаклланиб чикди.</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Бошка бозор тузилмалари-биржалари, савдо-харид фирмалари, шунингдек тижорат фаолияти билан шугулланувчи жамоат ташкилотларида шугулланадиган аудитларнинг ихтисослашиб чикиши кун тартибида турибди.</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Албатта, аудиторлик ташкилотида бирон-бир тармокда тижорат фаолиятининг хусусиятлари билан яхши таниш булган, молиявий ахволни тахлил килиб, текширилаётган корхона ва муассасанинг хисоб-китоб хужжатлари буйича малакали хулоса беришга кобилиятли мутахассислар булмаслиги мумкин. Шу туфайли ташкилотлар одатда уз куч гайратларини узлари ишда чинакамига ёрдам бера олишларига кодир булган мижоз-корхоналарга жамлайдилар.</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Маълумки, хар кандай фаолият муайян даражада ва муайян тартиб-коидаларга риоя килиб амалга оширилиши керак. Аудит стандартлари аудиторлик фаолияти мобайнида узининг максадга мувофиклиги ва пухталигини тасдиклаган хамда жахоннинг турли мамлакатларидаги гоят куп сонли аудиторларнинг амалий иш тажрибасида пишиктирилган профессионал меъёрлар ва коидаларни уз ичига олади. Бунда аудит буйича ягона стандартларни дархол ва тула хажмда жорий этиш вазифаси кун тартибига мутлако куйилмайди. Зеро, хар бир мамлакатда конкрет иктисодий ва сиёсий шарт-шароитлар, турлича анъаналар ва миллий узига хослик мавжудки, аудиторлик хизматини ташкил этиш чогида улар албатта хисобга олиниши керак. Аудитнинг халкаро стандартлари хусусидаги гап-сузларига келганда эса стандартларнинг бундай кенг камровли ва умум томонидан кабул килинган стандартлар тизими табиатан мавжуд эмас.</w:t>
      </w:r>
    </w:p>
    <w:p w:rsidR="009A1D78" w:rsidRPr="005549C9" w:rsidRDefault="009A1D78" w:rsidP="009A1D78">
      <w:pPr>
        <w:numPr>
          <w:ilvl w:val="12"/>
          <w:numId w:val="0"/>
        </w:numPr>
        <w:tabs>
          <w:tab w:val="left" w:pos="2268"/>
        </w:tabs>
        <w:spacing w:line="20" w:lineRule="atLeast"/>
        <w:ind w:firstLine="1134"/>
        <w:jc w:val="both"/>
        <w:rPr>
          <w:sz w:val="24"/>
          <w:szCs w:val="24"/>
        </w:rPr>
      </w:pPr>
      <w:r w:rsidRPr="005549C9">
        <w:rPr>
          <w:sz w:val="24"/>
          <w:szCs w:val="24"/>
        </w:rPr>
        <w:t>Барча халкаро стандартларни турт гурухга булиш мумкин:</w:t>
      </w:r>
    </w:p>
    <w:p w:rsidR="009A1D78" w:rsidRPr="005549C9" w:rsidRDefault="009A1D78" w:rsidP="009A1D78">
      <w:pPr>
        <w:numPr>
          <w:ilvl w:val="0"/>
          <w:numId w:val="1"/>
        </w:numPr>
        <w:tabs>
          <w:tab w:val="left" w:pos="2268"/>
        </w:tabs>
        <w:spacing w:line="20" w:lineRule="atLeast"/>
        <w:ind w:left="1276" w:hanging="142"/>
        <w:jc w:val="both"/>
        <w:rPr>
          <w:sz w:val="24"/>
          <w:szCs w:val="24"/>
        </w:rPr>
      </w:pPr>
      <w:r w:rsidRPr="005549C9">
        <w:rPr>
          <w:sz w:val="24"/>
          <w:szCs w:val="24"/>
        </w:rPr>
        <w:t xml:space="preserve"> </w:t>
      </w:r>
      <w:r w:rsidRPr="005549C9">
        <w:rPr>
          <w:b/>
          <w:sz w:val="24"/>
          <w:szCs w:val="24"/>
        </w:rPr>
        <w:t>биринчи гурух</w:t>
      </w:r>
      <w:r w:rsidRPr="005549C9">
        <w:rPr>
          <w:sz w:val="24"/>
          <w:szCs w:val="24"/>
        </w:rPr>
        <w:t xml:space="preserve"> - хар кандай мамлакатда дархол, бутунича ва тула кабул килиниши мумкин булган;</w:t>
      </w:r>
    </w:p>
    <w:p w:rsidR="009A1D78" w:rsidRPr="005549C9" w:rsidRDefault="009A1D78" w:rsidP="009A1D78">
      <w:pPr>
        <w:numPr>
          <w:ilvl w:val="0"/>
          <w:numId w:val="1"/>
        </w:numPr>
        <w:tabs>
          <w:tab w:val="left" w:pos="2268"/>
        </w:tabs>
        <w:spacing w:line="20" w:lineRule="atLeast"/>
        <w:ind w:left="1276" w:hanging="142"/>
        <w:jc w:val="both"/>
        <w:rPr>
          <w:sz w:val="24"/>
          <w:szCs w:val="24"/>
        </w:rPr>
      </w:pPr>
      <w:r w:rsidRPr="005549C9">
        <w:rPr>
          <w:b/>
          <w:sz w:val="24"/>
          <w:szCs w:val="24"/>
        </w:rPr>
        <w:t xml:space="preserve"> иккинчи гурух</w:t>
      </w:r>
      <w:r w:rsidRPr="005549C9">
        <w:rPr>
          <w:sz w:val="24"/>
          <w:szCs w:val="24"/>
        </w:rPr>
        <w:t xml:space="preserve"> - маъкулланиб, арзимас узгаришлар билан кабул килиниши мумкин булган;</w:t>
      </w:r>
    </w:p>
    <w:p w:rsidR="009A1D78" w:rsidRPr="005549C9" w:rsidRDefault="009A1D78" w:rsidP="009A1D78">
      <w:pPr>
        <w:numPr>
          <w:ilvl w:val="0"/>
          <w:numId w:val="1"/>
        </w:numPr>
        <w:tabs>
          <w:tab w:val="left" w:pos="2268"/>
        </w:tabs>
        <w:spacing w:line="20" w:lineRule="atLeast"/>
        <w:ind w:left="1276" w:hanging="142"/>
        <w:jc w:val="both"/>
        <w:rPr>
          <w:sz w:val="24"/>
          <w:szCs w:val="24"/>
        </w:rPr>
      </w:pPr>
      <w:r w:rsidRPr="005549C9">
        <w:rPr>
          <w:sz w:val="24"/>
          <w:szCs w:val="24"/>
        </w:rPr>
        <w:t xml:space="preserve"> </w:t>
      </w:r>
      <w:r w:rsidRPr="005549C9">
        <w:rPr>
          <w:b/>
          <w:sz w:val="24"/>
          <w:szCs w:val="24"/>
        </w:rPr>
        <w:t>учинчи гурух</w:t>
      </w:r>
      <w:r w:rsidRPr="005549C9">
        <w:rPr>
          <w:sz w:val="24"/>
          <w:szCs w:val="24"/>
        </w:rPr>
        <w:t xml:space="preserve"> - факат аниклик киритишгина эмас, балки узининг жорий этилиши учун тегишли шарт-шароитларни (масалан, бозор муносабатларининг янада ривожлантирилиши ва такомиллаштирилиши) вужудга келтиришга эхтиёж сезувчи;</w:t>
      </w:r>
    </w:p>
    <w:p w:rsidR="009A1D78" w:rsidRPr="005549C9" w:rsidRDefault="009A1D78" w:rsidP="009A1D78">
      <w:pPr>
        <w:numPr>
          <w:ilvl w:val="0"/>
          <w:numId w:val="1"/>
        </w:numPr>
        <w:tabs>
          <w:tab w:val="left" w:pos="2268"/>
        </w:tabs>
        <w:spacing w:line="20" w:lineRule="atLeast"/>
        <w:ind w:left="1276" w:hanging="142"/>
        <w:jc w:val="both"/>
        <w:rPr>
          <w:sz w:val="24"/>
          <w:szCs w:val="24"/>
        </w:rPr>
      </w:pPr>
      <w:r w:rsidRPr="005549C9">
        <w:rPr>
          <w:sz w:val="24"/>
          <w:szCs w:val="24"/>
        </w:rPr>
        <w:t xml:space="preserve"> </w:t>
      </w:r>
      <w:r w:rsidRPr="005549C9">
        <w:rPr>
          <w:b/>
          <w:sz w:val="24"/>
          <w:szCs w:val="24"/>
        </w:rPr>
        <w:t>туртинчи гурух</w:t>
      </w:r>
      <w:r w:rsidRPr="005549C9">
        <w:rPr>
          <w:sz w:val="24"/>
          <w:szCs w:val="24"/>
        </w:rPr>
        <w:t xml:space="preserve"> - мазкур мамлакатда унинг тарихий анъаналари ва миллий рухиятига кура кабул килиниши мумкин булмаган стандартларни </w:t>
      </w:r>
      <w:r w:rsidRPr="005549C9">
        <w:rPr>
          <w:sz w:val="24"/>
          <w:szCs w:val="24"/>
        </w:rPr>
        <w:lastRenderedPageBreak/>
        <w:t>уз ичига олади. Аудиторлик ишида, у амалга ошириладиган мамлакатдан катъий назар, куйидаги мажбурий таркибий кисмлар мавжуд булади: у ёки булак хужалик омилларини текшириш, кузатиш, урганиш ва тугрилиги ёки максадга мувофиклигини тасдиклаш. Аудитнинг бу хамма харакатлари конкрет вазифаларни хал килиш учун энг куп даражда ярокли булган фаркланиши бошка гап. Аудитнинг зарур шарти хисоб-китобнинг кулланилаётган шакл ва усуллари мутаносиблигини текшириш, хисобдаги мол-мулк ва маблагларни бахолаш, у ёки бу мамалакатда хозирги вактда амал килаётган конунлар ва меъёрларга хисоботни киёслашдан иборат.</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Аудитнинг уз стандартлари хусусида шуни айтиш керакки, улар аник, киска ва очик-ойдин тарифланиши, амалда бажариладиган ва гоят кенг равишда маъкулланиб, малакали аудиторлар томонидан куллаб-кувватланадиган булиши лозим.</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Шундай килиб, аудит стандартлари аввало мазкур хизмат турини утказишнинг мажбурий шартлари, хусусан, малака талаблари, тайёргарлик иши, аудитор текширишларини бевосита утказиш ва якунловчи боскич-аудиторлик текшириш акти хамда аудиторлик хулосасини тузишга дахлдор булиши керак.</w:t>
      </w:r>
    </w:p>
    <w:p w:rsidR="009A1D78" w:rsidRPr="005549C9" w:rsidRDefault="009A1D78" w:rsidP="009A1D78">
      <w:pPr>
        <w:tabs>
          <w:tab w:val="left" w:pos="2268"/>
        </w:tabs>
        <w:spacing w:line="20" w:lineRule="atLeast"/>
        <w:jc w:val="center"/>
        <w:rPr>
          <w:b/>
          <w:i/>
          <w:sz w:val="24"/>
          <w:szCs w:val="24"/>
          <w:u w:val="single"/>
        </w:rPr>
      </w:pPr>
      <w:r w:rsidRPr="005549C9">
        <w:rPr>
          <w:b/>
          <w:i/>
          <w:sz w:val="24"/>
          <w:szCs w:val="24"/>
          <w:u w:val="single"/>
        </w:rPr>
        <w:t>Таянч иборалар.</w:t>
      </w:r>
    </w:p>
    <w:p w:rsidR="009A1D78" w:rsidRPr="005549C9" w:rsidRDefault="009A1D78" w:rsidP="009A1D78">
      <w:pPr>
        <w:tabs>
          <w:tab w:val="left" w:pos="2268"/>
        </w:tabs>
        <w:spacing w:line="20" w:lineRule="atLeast"/>
        <w:ind w:firstLine="1134"/>
        <w:jc w:val="both"/>
        <w:rPr>
          <w:sz w:val="24"/>
          <w:szCs w:val="24"/>
        </w:rPr>
      </w:pPr>
      <w:r w:rsidRPr="005549C9">
        <w:rPr>
          <w:sz w:val="24"/>
          <w:szCs w:val="24"/>
        </w:rPr>
        <w:t>Банк, банк турлари, инвестиция, кредит, кредит турлари, депозит, аккредитив, валюта, валюта операцияси, валюта курси, солик солиш объекти, солик солиш базаси, соликлар тизими, умумдавлат соликлари, махаллий соликлар, солик туловчиларнинг хукуклари, солик туловчиларнинг мажбуриятлари, даромад (фойда) солиги, кушимча киймат солиги, акциз солиги, мол-мулк солиги, ер солиги, экология солиги, бошка соликлар ва йигимлар, аудит, аудиторлик фирмалари, аудиторлик фирмаларининг хукуклари, аудиторлик фирмаларининг бурчлари.</w:t>
      </w:r>
    </w:p>
    <w:p w:rsidR="009A1D78" w:rsidRPr="005549C9" w:rsidRDefault="009A1D78" w:rsidP="009A1D78">
      <w:pPr>
        <w:tabs>
          <w:tab w:val="left" w:pos="2268"/>
        </w:tabs>
        <w:spacing w:line="20" w:lineRule="atLeast"/>
        <w:ind w:firstLine="1134"/>
        <w:jc w:val="both"/>
        <w:rPr>
          <w:b/>
          <w:i/>
          <w:sz w:val="24"/>
          <w:szCs w:val="24"/>
          <w:u w:val="single"/>
        </w:rPr>
      </w:pPr>
    </w:p>
    <w:p w:rsidR="009A1D78" w:rsidRPr="005549C9" w:rsidRDefault="009A1D78" w:rsidP="009A1D78">
      <w:pPr>
        <w:tabs>
          <w:tab w:val="left" w:pos="2268"/>
        </w:tabs>
        <w:spacing w:line="20" w:lineRule="atLeast"/>
        <w:jc w:val="center"/>
        <w:rPr>
          <w:b/>
          <w:i/>
          <w:sz w:val="24"/>
          <w:szCs w:val="24"/>
          <w:u w:val="single"/>
        </w:rPr>
      </w:pPr>
      <w:r w:rsidRPr="005549C9">
        <w:rPr>
          <w:b/>
          <w:i/>
          <w:sz w:val="24"/>
          <w:szCs w:val="24"/>
          <w:u w:val="single"/>
        </w:rPr>
        <w:t>Назорат ва мулохаза учун саволлар:</w:t>
      </w:r>
    </w:p>
    <w:p w:rsidR="009A1D78" w:rsidRPr="005549C9" w:rsidRDefault="009A1D78" w:rsidP="009A1D78">
      <w:pPr>
        <w:numPr>
          <w:ilvl w:val="0"/>
          <w:numId w:val="3"/>
        </w:numPr>
        <w:spacing w:line="20" w:lineRule="atLeast"/>
        <w:jc w:val="both"/>
        <w:rPr>
          <w:sz w:val="24"/>
          <w:szCs w:val="24"/>
        </w:rPr>
      </w:pPr>
      <w:r w:rsidRPr="005549C9">
        <w:rPr>
          <w:sz w:val="24"/>
          <w:szCs w:val="24"/>
        </w:rPr>
        <w:t>Банк пассив ва актив операцияларининг тушунчаси ва мохияти нималардан иборат?</w:t>
      </w:r>
    </w:p>
    <w:p w:rsidR="009A1D78" w:rsidRPr="005549C9" w:rsidRDefault="009A1D78" w:rsidP="009A1D78">
      <w:pPr>
        <w:numPr>
          <w:ilvl w:val="0"/>
          <w:numId w:val="3"/>
        </w:numPr>
        <w:spacing w:line="20" w:lineRule="atLeast"/>
        <w:jc w:val="both"/>
        <w:rPr>
          <w:sz w:val="24"/>
          <w:szCs w:val="24"/>
        </w:rPr>
      </w:pPr>
      <w:r w:rsidRPr="005549C9">
        <w:rPr>
          <w:sz w:val="24"/>
          <w:szCs w:val="24"/>
        </w:rPr>
        <w:t>Банкдан кредит бериш тартиби кандай ташкил этилган?</w:t>
      </w:r>
    </w:p>
    <w:p w:rsidR="009A1D78" w:rsidRPr="005549C9" w:rsidRDefault="009A1D78" w:rsidP="009A1D78">
      <w:pPr>
        <w:numPr>
          <w:ilvl w:val="0"/>
          <w:numId w:val="3"/>
        </w:numPr>
        <w:spacing w:line="20" w:lineRule="atLeast"/>
        <w:jc w:val="both"/>
        <w:rPr>
          <w:sz w:val="24"/>
          <w:szCs w:val="24"/>
        </w:rPr>
      </w:pPr>
      <w:r w:rsidRPr="005549C9">
        <w:rPr>
          <w:sz w:val="24"/>
          <w:szCs w:val="24"/>
        </w:rPr>
        <w:t>Банклар билан тадбиркорлар уртасида бажариладиган операцияларда узаро муносабатлар кандай ташкил этилган?</w:t>
      </w:r>
    </w:p>
    <w:p w:rsidR="009A1D78" w:rsidRPr="005549C9" w:rsidRDefault="009A1D78" w:rsidP="009A1D78">
      <w:pPr>
        <w:numPr>
          <w:ilvl w:val="0"/>
          <w:numId w:val="3"/>
        </w:numPr>
        <w:spacing w:line="20" w:lineRule="atLeast"/>
        <w:jc w:val="both"/>
        <w:rPr>
          <w:sz w:val="24"/>
          <w:szCs w:val="24"/>
        </w:rPr>
      </w:pPr>
      <w:r w:rsidRPr="005549C9">
        <w:rPr>
          <w:sz w:val="24"/>
          <w:szCs w:val="24"/>
        </w:rPr>
        <w:t>Банклар билан тадбиркорлар уртасидаги валюта операциялари кандай бажарилади?</w:t>
      </w:r>
    </w:p>
    <w:p w:rsidR="009A1D78" w:rsidRPr="005549C9" w:rsidRDefault="009A1D78" w:rsidP="009A1D78">
      <w:pPr>
        <w:numPr>
          <w:ilvl w:val="0"/>
          <w:numId w:val="3"/>
        </w:numPr>
        <w:spacing w:line="20" w:lineRule="atLeast"/>
        <w:jc w:val="both"/>
        <w:rPr>
          <w:sz w:val="24"/>
          <w:szCs w:val="24"/>
        </w:rPr>
      </w:pPr>
      <w:r w:rsidRPr="005549C9">
        <w:rPr>
          <w:sz w:val="24"/>
          <w:szCs w:val="24"/>
        </w:rPr>
        <w:t>Тадбиркорлик фаолиятида солик солиш тартиби, мохияти  ва ахамиятини изохлаб беринг.</w:t>
      </w:r>
    </w:p>
    <w:p w:rsidR="009A1D78" w:rsidRPr="005549C9" w:rsidRDefault="009A1D78" w:rsidP="009A1D78">
      <w:pPr>
        <w:numPr>
          <w:ilvl w:val="0"/>
          <w:numId w:val="3"/>
        </w:numPr>
        <w:spacing w:line="20" w:lineRule="atLeast"/>
        <w:jc w:val="both"/>
        <w:rPr>
          <w:sz w:val="24"/>
          <w:szCs w:val="24"/>
        </w:rPr>
      </w:pPr>
      <w:r w:rsidRPr="005549C9">
        <w:rPr>
          <w:sz w:val="24"/>
          <w:szCs w:val="24"/>
        </w:rPr>
        <w:t>Солик солиш объекти ва базаси нима?</w:t>
      </w:r>
    </w:p>
    <w:p w:rsidR="009A1D78" w:rsidRPr="005549C9" w:rsidRDefault="009A1D78" w:rsidP="009A1D78">
      <w:pPr>
        <w:numPr>
          <w:ilvl w:val="0"/>
          <w:numId w:val="3"/>
        </w:numPr>
        <w:spacing w:line="20" w:lineRule="atLeast"/>
        <w:jc w:val="both"/>
        <w:rPr>
          <w:sz w:val="24"/>
          <w:szCs w:val="24"/>
        </w:rPr>
      </w:pPr>
      <w:r w:rsidRPr="005549C9">
        <w:rPr>
          <w:sz w:val="24"/>
          <w:szCs w:val="24"/>
        </w:rPr>
        <w:t>Солик солиш ставкаларининг структураси кандай тузилган, ва солик солиш тартиби кандай амалга оширилади?</w:t>
      </w:r>
    </w:p>
    <w:p w:rsidR="009A1D78" w:rsidRPr="005549C9" w:rsidRDefault="009A1D78" w:rsidP="009A1D78">
      <w:pPr>
        <w:numPr>
          <w:ilvl w:val="0"/>
          <w:numId w:val="3"/>
        </w:numPr>
        <w:spacing w:line="20" w:lineRule="atLeast"/>
        <w:jc w:val="both"/>
        <w:rPr>
          <w:sz w:val="24"/>
          <w:szCs w:val="24"/>
        </w:rPr>
      </w:pPr>
      <w:r w:rsidRPr="005549C9">
        <w:rPr>
          <w:sz w:val="24"/>
          <w:szCs w:val="24"/>
        </w:rPr>
        <w:t>Акциз солиги нима? Унинг амал килиш тартиби кандай?</w:t>
      </w:r>
    </w:p>
    <w:p w:rsidR="009A1D78" w:rsidRPr="005549C9" w:rsidRDefault="009A1D78" w:rsidP="009A1D78">
      <w:pPr>
        <w:numPr>
          <w:ilvl w:val="0"/>
          <w:numId w:val="3"/>
        </w:numPr>
        <w:spacing w:line="20" w:lineRule="atLeast"/>
        <w:jc w:val="both"/>
        <w:rPr>
          <w:sz w:val="24"/>
          <w:szCs w:val="24"/>
        </w:rPr>
      </w:pPr>
      <w:r w:rsidRPr="005549C9">
        <w:rPr>
          <w:sz w:val="24"/>
          <w:szCs w:val="24"/>
        </w:rPr>
        <w:t>Аудиторлик фаолиятининг асосий сохаси кандай?</w:t>
      </w:r>
    </w:p>
    <w:p w:rsidR="009A1D78" w:rsidRPr="005549C9" w:rsidRDefault="009A1D78" w:rsidP="009A1D78">
      <w:pPr>
        <w:numPr>
          <w:ilvl w:val="0"/>
          <w:numId w:val="3"/>
        </w:numPr>
        <w:spacing w:line="20" w:lineRule="atLeast"/>
        <w:jc w:val="both"/>
        <w:rPr>
          <w:sz w:val="24"/>
          <w:szCs w:val="24"/>
        </w:rPr>
      </w:pPr>
      <w:r w:rsidRPr="005549C9">
        <w:rPr>
          <w:sz w:val="24"/>
          <w:szCs w:val="24"/>
        </w:rPr>
        <w:t>Аудиторлик фирмасининг хукуклари ва бурчлари нималардан иборат?</w:t>
      </w:r>
    </w:p>
    <w:p w:rsidR="009A1D78" w:rsidRPr="005549C9" w:rsidRDefault="009A1D78" w:rsidP="009A1D78">
      <w:pPr>
        <w:numPr>
          <w:ilvl w:val="0"/>
          <w:numId w:val="3"/>
        </w:numPr>
        <w:spacing w:line="20" w:lineRule="atLeast"/>
        <w:jc w:val="both"/>
        <w:rPr>
          <w:sz w:val="24"/>
          <w:szCs w:val="24"/>
        </w:rPr>
      </w:pPr>
      <w:r w:rsidRPr="005549C9">
        <w:rPr>
          <w:sz w:val="24"/>
          <w:szCs w:val="24"/>
        </w:rPr>
        <w:t>Аудиторлик хизматлари олдида кандай вазифалар туради?</w:t>
      </w:r>
    </w:p>
    <w:p w:rsidR="009A1D78" w:rsidRPr="005549C9" w:rsidRDefault="009A1D78" w:rsidP="009A1D78">
      <w:pPr>
        <w:numPr>
          <w:ilvl w:val="0"/>
          <w:numId w:val="3"/>
        </w:numPr>
        <w:spacing w:line="20" w:lineRule="atLeast"/>
        <w:jc w:val="both"/>
        <w:rPr>
          <w:sz w:val="24"/>
          <w:szCs w:val="24"/>
        </w:rPr>
      </w:pPr>
      <w:r w:rsidRPr="005549C9">
        <w:rPr>
          <w:sz w:val="24"/>
          <w:szCs w:val="24"/>
        </w:rPr>
        <w:t xml:space="preserve">Аудитнинг халкаро стандартлари тугрисида гапириб беринг? </w:t>
      </w:r>
    </w:p>
    <w:p w:rsidR="009A1D78" w:rsidRPr="005549C9" w:rsidRDefault="009A1D78" w:rsidP="009A1D78">
      <w:pPr>
        <w:tabs>
          <w:tab w:val="left" w:pos="390"/>
        </w:tabs>
        <w:spacing w:line="20" w:lineRule="atLeast"/>
        <w:jc w:val="both"/>
        <w:rPr>
          <w:sz w:val="24"/>
          <w:szCs w:val="24"/>
        </w:rPr>
      </w:pPr>
    </w:p>
    <w:p w:rsidR="009A1D78" w:rsidRPr="005549C9" w:rsidRDefault="009A1D78" w:rsidP="009A1D78">
      <w:pPr>
        <w:spacing w:line="20" w:lineRule="atLeast"/>
        <w:jc w:val="center"/>
        <w:rPr>
          <w:b/>
          <w:sz w:val="24"/>
          <w:szCs w:val="24"/>
        </w:rPr>
      </w:pPr>
      <w:r w:rsidRPr="005549C9">
        <w:rPr>
          <w:b/>
          <w:sz w:val="24"/>
          <w:szCs w:val="24"/>
        </w:rPr>
        <w:t>Адабиётлар руйхати</w:t>
      </w:r>
    </w:p>
    <w:p w:rsidR="009A1D78" w:rsidRPr="005549C9" w:rsidRDefault="009A1D78" w:rsidP="009A1D78">
      <w:pPr>
        <w:spacing w:line="20" w:lineRule="atLeast"/>
        <w:jc w:val="center"/>
        <w:rPr>
          <w:b/>
          <w:i/>
          <w:sz w:val="24"/>
          <w:szCs w:val="24"/>
          <w:u w:val="single"/>
        </w:rPr>
      </w:pPr>
      <w:r w:rsidRPr="005549C9">
        <w:rPr>
          <w:b/>
          <w:i/>
          <w:sz w:val="24"/>
          <w:szCs w:val="24"/>
          <w:u w:val="single"/>
        </w:rPr>
        <w:t>Асосий адабиётлар</w:t>
      </w:r>
    </w:p>
    <w:p w:rsidR="009A1D78" w:rsidRPr="005549C9" w:rsidRDefault="009A1D78" w:rsidP="009A1D78">
      <w:pPr>
        <w:numPr>
          <w:ilvl w:val="0"/>
          <w:numId w:val="4"/>
        </w:numPr>
        <w:spacing w:line="20" w:lineRule="atLeast"/>
        <w:jc w:val="both"/>
        <w:rPr>
          <w:sz w:val="24"/>
          <w:szCs w:val="24"/>
        </w:rPr>
      </w:pPr>
      <w:r w:rsidRPr="005549C9">
        <w:rPr>
          <w:sz w:val="24"/>
          <w:szCs w:val="24"/>
        </w:rPr>
        <w:t>Каримов И.А. Узбекистон иктисодий ислохатларни чукурлаштириш йулида. - Т.: Узбекистон, 1995.</w:t>
      </w:r>
    </w:p>
    <w:p w:rsidR="009A1D78" w:rsidRPr="005549C9" w:rsidRDefault="009A1D78" w:rsidP="009A1D78">
      <w:pPr>
        <w:numPr>
          <w:ilvl w:val="0"/>
          <w:numId w:val="4"/>
        </w:numPr>
        <w:spacing w:line="20" w:lineRule="atLeast"/>
        <w:jc w:val="both"/>
        <w:rPr>
          <w:sz w:val="24"/>
          <w:szCs w:val="24"/>
        </w:rPr>
      </w:pPr>
      <w:r w:rsidRPr="005549C9">
        <w:rPr>
          <w:sz w:val="24"/>
          <w:szCs w:val="24"/>
        </w:rPr>
        <w:t xml:space="preserve">Каримов И.А. Узбекистон </w:t>
      </w:r>
      <w:r w:rsidRPr="005549C9">
        <w:rPr>
          <w:sz w:val="24"/>
          <w:szCs w:val="24"/>
          <w:lang w:val="en-US"/>
        </w:rPr>
        <w:t>XXI</w:t>
      </w:r>
      <w:r w:rsidRPr="005549C9">
        <w:rPr>
          <w:sz w:val="24"/>
          <w:szCs w:val="24"/>
        </w:rPr>
        <w:t xml:space="preserve"> аср бусагасида. - Т.: Узбекистон, 1997.</w:t>
      </w:r>
    </w:p>
    <w:p w:rsidR="009A1D78" w:rsidRPr="005549C9" w:rsidRDefault="009A1D78" w:rsidP="009A1D78">
      <w:pPr>
        <w:numPr>
          <w:ilvl w:val="0"/>
          <w:numId w:val="4"/>
        </w:numPr>
        <w:spacing w:line="20" w:lineRule="atLeast"/>
        <w:jc w:val="both"/>
        <w:rPr>
          <w:sz w:val="24"/>
          <w:szCs w:val="24"/>
        </w:rPr>
      </w:pPr>
      <w:r w:rsidRPr="005549C9">
        <w:rPr>
          <w:sz w:val="24"/>
          <w:szCs w:val="24"/>
        </w:rPr>
        <w:lastRenderedPageBreak/>
        <w:t>Дэн Штайнхофф, Джон Берджес. Основы управления малым бизнесом. Перевод с англ. - М.: БИНОМ, 1997.</w:t>
      </w:r>
    </w:p>
    <w:p w:rsidR="009A1D78" w:rsidRPr="005549C9" w:rsidRDefault="009A1D78" w:rsidP="009A1D78">
      <w:pPr>
        <w:numPr>
          <w:ilvl w:val="0"/>
          <w:numId w:val="4"/>
        </w:numPr>
        <w:spacing w:line="20" w:lineRule="atLeast"/>
        <w:jc w:val="both"/>
        <w:rPr>
          <w:sz w:val="24"/>
          <w:szCs w:val="24"/>
        </w:rPr>
      </w:pPr>
      <w:r w:rsidRPr="005549C9">
        <w:rPr>
          <w:sz w:val="24"/>
          <w:szCs w:val="24"/>
        </w:rPr>
        <w:t>Гуломов С.С. Тадбиркорлик ва кичик бизнес. - Тошкент: ТДАУ, 1998.</w:t>
      </w:r>
    </w:p>
    <w:p w:rsidR="009A1D78" w:rsidRPr="005549C9" w:rsidRDefault="009A1D78" w:rsidP="009A1D78">
      <w:pPr>
        <w:tabs>
          <w:tab w:val="left" w:pos="360"/>
        </w:tabs>
        <w:spacing w:line="20" w:lineRule="atLeast"/>
        <w:jc w:val="both"/>
        <w:rPr>
          <w:sz w:val="24"/>
          <w:szCs w:val="24"/>
        </w:rPr>
      </w:pPr>
    </w:p>
    <w:p w:rsidR="009A1D78" w:rsidRPr="005549C9" w:rsidRDefault="009A1D78" w:rsidP="009A1D78">
      <w:pPr>
        <w:tabs>
          <w:tab w:val="left" w:pos="360"/>
        </w:tabs>
        <w:spacing w:line="20" w:lineRule="atLeast"/>
        <w:jc w:val="center"/>
        <w:rPr>
          <w:b/>
          <w:i/>
          <w:sz w:val="24"/>
          <w:szCs w:val="24"/>
          <w:u w:val="single"/>
        </w:rPr>
      </w:pPr>
      <w:r w:rsidRPr="005549C9">
        <w:rPr>
          <w:b/>
          <w:i/>
          <w:sz w:val="24"/>
          <w:szCs w:val="24"/>
          <w:u w:val="single"/>
        </w:rPr>
        <w:t>Кушимча адабиётлар</w:t>
      </w:r>
    </w:p>
    <w:p w:rsidR="009A1D78" w:rsidRPr="005549C9" w:rsidRDefault="009A1D78" w:rsidP="009A1D78">
      <w:pPr>
        <w:numPr>
          <w:ilvl w:val="0"/>
          <w:numId w:val="5"/>
        </w:numPr>
        <w:spacing w:line="20" w:lineRule="atLeast"/>
        <w:jc w:val="both"/>
        <w:rPr>
          <w:sz w:val="24"/>
          <w:szCs w:val="24"/>
        </w:rPr>
      </w:pPr>
      <w:r w:rsidRPr="005549C9">
        <w:rPr>
          <w:sz w:val="24"/>
          <w:szCs w:val="24"/>
        </w:rPr>
        <w:t xml:space="preserve"> «Кичик ва хусусий тадбиркорликни ривожлантиришни рагбатлантириш тугрисида" Узбекистон Республикаси Конуни, 1995 йил 21 декабрь.</w:t>
      </w:r>
    </w:p>
    <w:p w:rsidR="009A1D78" w:rsidRPr="005549C9" w:rsidRDefault="009A1D78" w:rsidP="009A1D78">
      <w:pPr>
        <w:numPr>
          <w:ilvl w:val="0"/>
          <w:numId w:val="5"/>
        </w:numPr>
        <w:spacing w:line="20" w:lineRule="atLeast"/>
        <w:jc w:val="both"/>
        <w:rPr>
          <w:sz w:val="24"/>
          <w:szCs w:val="24"/>
        </w:rPr>
      </w:pPr>
      <w:r w:rsidRPr="005549C9">
        <w:rPr>
          <w:sz w:val="24"/>
          <w:szCs w:val="24"/>
        </w:rPr>
        <w:t>Узбекистон Республикаси Марказий банки. Банк фаолиятига доир меъёрий хужжатлар (хусусий тадбиркорлик буйича хужжатлар). - Тошкент, 1996.</w:t>
      </w:r>
    </w:p>
    <w:p w:rsidR="009A1D78" w:rsidRPr="005549C9" w:rsidRDefault="009A1D78" w:rsidP="009A1D78">
      <w:pPr>
        <w:numPr>
          <w:ilvl w:val="0"/>
          <w:numId w:val="5"/>
        </w:numPr>
        <w:spacing w:line="20" w:lineRule="atLeast"/>
        <w:jc w:val="both"/>
        <w:rPr>
          <w:sz w:val="24"/>
          <w:szCs w:val="24"/>
        </w:rPr>
      </w:pPr>
      <w:r w:rsidRPr="005549C9">
        <w:rPr>
          <w:sz w:val="24"/>
          <w:szCs w:val="24"/>
        </w:rPr>
        <w:t>Узбекистон Республикасининг Солик Кодекси, - Т.: Узбекистон, 1997.</w:t>
      </w:r>
    </w:p>
    <w:p w:rsidR="009A1D78" w:rsidRPr="005549C9" w:rsidRDefault="009A1D78" w:rsidP="009A1D78">
      <w:pPr>
        <w:numPr>
          <w:ilvl w:val="0"/>
          <w:numId w:val="5"/>
        </w:numPr>
        <w:spacing w:line="20" w:lineRule="atLeast"/>
        <w:jc w:val="both"/>
        <w:rPr>
          <w:sz w:val="24"/>
          <w:szCs w:val="24"/>
        </w:rPr>
      </w:pPr>
      <w:r w:rsidRPr="005549C9">
        <w:rPr>
          <w:sz w:val="24"/>
          <w:szCs w:val="24"/>
        </w:rPr>
        <w:t>«Давлат солик хизмати тугрисида» Узбекистон Республикаси Конуни, 1997 йил 29 август.</w:t>
      </w:r>
    </w:p>
    <w:p w:rsidR="009A1D78" w:rsidRPr="005549C9" w:rsidRDefault="009A1D78" w:rsidP="009A1D78">
      <w:pPr>
        <w:numPr>
          <w:ilvl w:val="0"/>
          <w:numId w:val="5"/>
        </w:numPr>
        <w:spacing w:line="20" w:lineRule="atLeast"/>
        <w:jc w:val="both"/>
        <w:rPr>
          <w:sz w:val="24"/>
          <w:szCs w:val="24"/>
        </w:rPr>
      </w:pPr>
      <w:r w:rsidRPr="005549C9">
        <w:rPr>
          <w:sz w:val="24"/>
          <w:szCs w:val="24"/>
        </w:rPr>
        <w:t xml:space="preserve">«Аудиторлик фаолияти тугрисида» Узбекистон Республикаси Конуни - ,.: Узбекистон, 1996. </w:t>
      </w:r>
    </w:p>
    <w:p w:rsidR="009A1D78" w:rsidRPr="005549C9" w:rsidRDefault="009A1D78" w:rsidP="009A1D78">
      <w:pPr>
        <w:numPr>
          <w:ilvl w:val="0"/>
          <w:numId w:val="5"/>
        </w:numPr>
        <w:spacing w:line="20" w:lineRule="atLeast"/>
        <w:jc w:val="both"/>
        <w:rPr>
          <w:sz w:val="24"/>
          <w:szCs w:val="24"/>
        </w:rPr>
      </w:pPr>
      <w:r w:rsidRPr="005549C9">
        <w:rPr>
          <w:sz w:val="24"/>
          <w:szCs w:val="24"/>
        </w:rPr>
        <w:t>Абдуллаев Ё., Каримов Ф., Примов М. Тадбиркор ён дафтари: Кичик бизнес ва хусусий тадбиркорлик. - Тошкент, 1999.</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927A9A"/>
    <w:lvl w:ilvl="0">
      <w:numFmt w:val="bullet"/>
      <w:lvlText w:val="*"/>
      <w:lvlJc w:val="left"/>
    </w:lvl>
  </w:abstractNum>
  <w:abstractNum w:abstractNumId="1">
    <w:nsid w:val="1B792F64"/>
    <w:multiLevelType w:val="singleLevel"/>
    <w:tmpl w:val="46D82D88"/>
    <w:lvl w:ilvl="0">
      <w:start w:val="1"/>
      <w:numFmt w:val="decimal"/>
      <w:lvlText w:val="%1."/>
      <w:legacy w:legacy="1" w:legacySpace="0" w:legacyIndent="360"/>
      <w:lvlJc w:val="left"/>
      <w:pPr>
        <w:ind w:left="360" w:hanging="360"/>
      </w:pPr>
    </w:lvl>
  </w:abstractNum>
  <w:abstractNum w:abstractNumId="2">
    <w:nsid w:val="28B9025C"/>
    <w:multiLevelType w:val="singleLevel"/>
    <w:tmpl w:val="77D213FA"/>
    <w:lvl w:ilvl="0">
      <w:start w:val="1"/>
      <w:numFmt w:val="decimal"/>
      <w:lvlText w:val="%1."/>
      <w:legacy w:legacy="1" w:legacySpace="0" w:legacyIndent="435"/>
      <w:lvlJc w:val="left"/>
      <w:pPr>
        <w:ind w:left="435" w:hanging="435"/>
      </w:pPr>
    </w:lvl>
  </w:abstractNum>
  <w:abstractNum w:abstractNumId="3">
    <w:nsid w:val="4E6D7F14"/>
    <w:multiLevelType w:val="singleLevel"/>
    <w:tmpl w:val="46D82D88"/>
    <w:lvl w:ilvl="0">
      <w:start w:val="1"/>
      <w:numFmt w:val="decimal"/>
      <w:lvlText w:val="%1."/>
      <w:legacy w:legacy="1" w:legacySpace="0" w:legacyIndent="360"/>
      <w:lvlJc w:val="left"/>
      <w:pPr>
        <w:ind w:left="360" w:hanging="360"/>
      </w:pPr>
    </w:lvl>
  </w:abstractNum>
  <w:abstractNum w:abstractNumId="4">
    <w:nsid w:val="55A02261"/>
    <w:multiLevelType w:val="singleLevel"/>
    <w:tmpl w:val="46D82D88"/>
    <w:lvl w:ilvl="0">
      <w:start w:val="1"/>
      <w:numFmt w:val="decimal"/>
      <w:lvlText w:val="%1."/>
      <w:legacy w:legacy="1" w:legacySpace="0" w:legacyIndent="360"/>
      <w:lvlJc w:val="left"/>
      <w:pPr>
        <w:ind w:left="360" w:hanging="36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D78"/>
    <w:rsid w:val="00707144"/>
    <w:rsid w:val="008D4083"/>
    <w:rsid w:val="009A1D78"/>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D78"/>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A1D78"/>
    <w:pPr>
      <w:tabs>
        <w:tab w:val="center" w:pos="4677"/>
        <w:tab w:val="right" w:pos="9355"/>
      </w:tabs>
    </w:pPr>
  </w:style>
  <w:style w:type="character" w:customStyle="1" w:styleId="a4">
    <w:name w:val="Верхний колонтитул Знак"/>
    <w:basedOn w:val="a0"/>
    <w:link w:val="a3"/>
    <w:rsid w:val="009A1D78"/>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D78"/>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A1D78"/>
    <w:pPr>
      <w:tabs>
        <w:tab w:val="center" w:pos="4677"/>
        <w:tab w:val="right" w:pos="9355"/>
      </w:tabs>
    </w:pPr>
  </w:style>
  <w:style w:type="character" w:customStyle="1" w:styleId="a4">
    <w:name w:val="Верхний колонтитул Знак"/>
    <w:basedOn w:val="a0"/>
    <w:link w:val="a3"/>
    <w:rsid w:val="009A1D7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4734</Words>
  <Characters>26988</Characters>
  <Application>Microsoft Office Word</Application>
  <DocSecurity>0</DocSecurity>
  <Lines>224</Lines>
  <Paragraphs>63</Paragraphs>
  <ScaleCrop>false</ScaleCrop>
  <Company/>
  <LinksUpToDate>false</LinksUpToDate>
  <CharactersWithSpaces>31659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2012-09-26T16:48:00Z</dcterms:created>
  <dcterms:modified xsi:type="dcterms:W3CDTF">2012-09-26T16:48:00Z</dcterms:modified>
</cp:coreProperties>
</file>